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08" w:rsidRPr="00E96A7C" w:rsidRDefault="00C72E32">
      <w:pPr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J. Kwabena Asamoah-Gyadu, </w:t>
      </w:r>
      <w:r w:rsidRPr="00E96A7C">
        <w:rPr>
          <w:i/>
          <w:sz w:val="22"/>
          <w:szCs w:val="22"/>
          <w:lang w:val="en-US"/>
        </w:rPr>
        <w:t>Contemporary Pentecostal Chri</w:t>
      </w:r>
      <w:r w:rsidR="00AD6FB7" w:rsidRPr="00E96A7C">
        <w:rPr>
          <w:i/>
          <w:sz w:val="22"/>
          <w:szCs w:val="22"/>
          <w:lang w:val="en-US"/>
        </w:rPr>
        <w:t>s</w:t>
      </w:r>
      <w:r w:rsidRPr="00E96A7C">
        <w:rPr>
          <w:i/>
          <w:sz w:val="22"/>
          <w:szCs w:val="22"/>
          <w:lang w:val="en-US"/>
        </w:rPr>
        <w:t>tianity. Interpretations from an African Context.</w:t>
      </w:r>
      <w:r w:rsidRPr="00E96A7C">
        <w:rPr>
          <w:sz w:val="22"/>
          <w:szCs w:val="22"/>
          <w:lang w:val="en-US"/>
        </w:rPr>
        <w:t xml:space="preserve"> Series: Regnum Studies in Global Christianity. Eugene, Oregon (USA): Wipf &amp; Stock, 2013, ISBN 13: 978-1-62032-898-9. XVI + 191 pages.  $ 26,00.</w:t>
      </w:r>
    </w:p>
    <w:p w:rsidR="007D4986" w:rsidRPr="00E96A7C" w:rsidRDefault="007D4986">
      <w:pPr>
        <w:rPr>
          <w:sz w:val="22"/>
          <w:szCs w:val="22"/>
          <w:lang w:val="en-US"/>
        </w:rPr>
      </w:pPr>
    </w:p>
    <w:p w:rsidR="00C72E32" w:rsidRPr="00E96A7C" w:rsidRDefault="00C72E32">
      <w:pPr>
        <w:rPr>
          <w:sz w:val="22"/>
          <w:szCs w:val="22"/>
          <w:lang w:val="en-US"/>
        </w:rPr>
      </w:pPr>
    </w:p>
    <w:p w:rsidR="00C72E32" w:rsidRPr="00E96A7C" w:rsidRDefault="00632C7C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One of the most exciting phenomena in </w:t>
      </w:r>
      <w:r w:rsidR="001C3CC9" w:rsidRPr="00E96A7C">
        <w:rPr>
          <w:sz w:val="22"/>
          <w:szCs w:val="22"/>
          <w:lang w:val="en-US"/>
        </w:rPr>
        <w:t xml:space="preserve">contemporary </w:t>
      </w:r>
      <w:r w:rsidRPr="00E96A7C">
        <w:rPr>
          <w:sz w:val="22"/>
          <w:szCs w:val="22"/>
          <w:lang w:val="en-US"/>
        </w:rPr>
        <w:t xml:space="preserve">world Christianity is the </w:t>
      </w:r>
      <w:r w:rsidR="000B7F98" w:rsidRPr="00E96A7C">
        <w:rPr>
          <w:sz w:val="22"/>
          <w:szCs w:val="22"/>
          <w:lang w:val="en-US"/>
        </w:rPr>
        <w:t>birth</w:t>
      </w:r>
      <w:r w:rsidR="003504D1" w:rsidRPr="00E96A7C">
        <w:rPr>
          <w:sz w:val="22"/>
          <w:szCs w:val="22"/>
          <w:lang w:val="en-US"/>
        </w:rPr>
        <w:t xml:space="preserve"> </w:t>
      </w:r>
      <w:r w:rsidRPr="00E96A7C">
        <w:rPr>
          <w:sz w:val="22"/>
          <w:szCs w:val="22"/>
          <w:lang w:val="en-US"/>
        </w:rPr>
        <w:t xml:space="preserve">of various fast growing churches in </w:t>
      </w:r>
      <w:r w:rsidR="00305FB9" w:rsidRPr="00E96A7C">
        <w:rPr>
          <w:sz w:val="22"/>
          <w:szCs w:val="22"/>
          <w:lang w:val="en-US"/>
        </w:rPr>
        <w:t xml:space="preserve">sub-Saharan </w:t>
      </w:r>
      <w:r w:rsidRPr="00E96A7C">
        <w:rPr>
          <w:sz w:val="22"/>
          <w:szCs w:val="22"/>
          <w:lang w:val="en-US"/>
        </w:rPr>
        <w:t>Africa</w:t>
      </w:r>
      <w:r w:rsidR="00305FB9" w:rsidRPr="00E96A7C">
        <w:rPr>
          <w:sz w:val="22"/>
          <w:szCs w:val="22"/>
          <w:lang w:val="en-US"/>
        </w:rPr>
        <w:t>,</w:t>
      </w:r>
      <w:r w:rsidRPr="00E96A7C">
        <w:rPr>
          <w:sz w:val="22"/>
          <w:szCs w:val="22"/>
          <w:lang w:val="en-US"/>
        </w:rPr>
        <w:t xml:space="preserve"> which belong to the Pentecostal blend of Christian</w:t>
      </w:r>
      <w:r w:rsidR="003504D1" w:rsidRPr="00E96A7C">
        <w:rPr>
          <w:sz w:val="22"/>
          <w:szCs w:val="22"/>
          <w:lang w:val="en-US"/>
        </w:rPr>
        <w:t xml:space="preserve">ity. </w:t>
      </w:r>
      <w:r w:rsidRPr="00E96A7C">
        <w:rPr>
          <w:sz w:val="22"/>
          <w:szCs w:val="22"/>
          <w:lang w:val="en-US"/>
        </w:rPr>
        <w:t xml:space="preserve">The phenomenon has been </w:t>
      </w:r>
      <w:r w:rsidR="000B7F98" w:rsidRPr="00E96A7C">
        <w:rPr>
          <w:sz w:val="22"/>
          <w:szCs w:val="22"/>
          <w:lang w:val="en-US"/>
        </w:rPr>
        <w:t>the subject of</w:t>
      </w:r>
      <w:r w:rsidRPr="00E96A7C">
        <w:rPr>
          <w:sz w:val="22"/>
          <w:szCs w:val="22"/>
          <w:lang w:val="en-US"/>
        </w:rPr>
        <w:t xml:space="preserve"> academic research, and several outstanding introductions have been published, for </w:t>
      </w:r>
      <w:r w:rsidR="000B7F98" w:rsidRPr="00E96A7C">
        <w:rPr>
          <w:sz w:val="22"/>
          <w:szCs w:val="22"/>
          <w:lang w:val="en-US"/>
        </w:rPr>
        <w:t xml:space="preserve">example the works of </w:t>
      </w:r>
      <w:r w:rsidRPr="00E96A7C">
        <w:rPr>
          <w:sz w:val="22"/>
          <w:szCs w:val="22"/>
          <w:lang w:val="en-US"/>
        </w:rPr>
        <w:t xml:space="preserve">Allan Anderson and the late Ogbu Kalu. </w:t>
      </w:r>
    </w:p>
    <w:p w:rsidR="00632C7C" w:rsidRPr="00E96A7C" w:rsidRDefault="00632C7C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This publication </w:t>
      </w:r>
      <w:r w:rsidR="000B7F98" w:rsidRPr="00E96A7C">
        <w:rPr>
          <w:sz w:val="22"/>
          <w:szCs w:val="22"/>
          <w:lang w:val="en-US"/>
        </w:rPr>
        <w:t xml:space="preserve">written by </w:t>
      </w:r>
      <w:r w:rsidRPr="00E96A7C">
        <w:rPr>
          <w:sz w:val="22"/>
          <w:szCs w:val="22"/>
          <w:lang w:val="en-US"/>
        </w:rPr>
        <w:t xml:space="preserve">Kwabena Asamoah-Gyadu is a welcome addition to these introductions. It </w:t>
      </w:r>
      <w:r w:rsidR="000B7F98" w:rsidRPr="00E96A7C">
        <w:rPr>
          <w:sz w:val="22"/>
          <w:szCs w:val="22"/>
          <w:lang w:val="en-US"/>
        </w:rPr>
        <w:t xml:space="preserve">is not </w:t>
      </w:r>
      <w:r w:rsidRPr="00E96A7C">
        <w:rPr>
          <w:sz w:val="22"/>
          <w:szCs w:val="22"/>
          <w:lang w:val="en-US"/>
        </w:rPr>
        <w:t xml:space="preserve">so much a survey of the historical development and description of these churches, but </w:t>
      </w:r>
      <w:r w:rsidR="000B7F98" w:rsidRPr="00E96A7C">
        <w:rPr>
          <w:sz w:val="22"/>
          <w:szCs w:val="22"/>
          <w:lang w:val="en-US"/>
        </w:rPr>
        <w:t>does highlight</w:t>
      </w:r>
      <w:r w:rsidRPr="00E96A7C">
        <w:rPr>
          <w:sz w:val="22"/>
          <w:szCs w:val="22"/>
          <w:lang w:val="en-US"/>
        </w:rPr>
        <w:t xml:space="preserve"> the main characteristics of </w:t>
      </w:r>
      <w:r w:rsidR="009C67EB" w:rsidRPr="00E96A7C">
        <w:rPr>
          <w:sz w:val="22"/>
          <w:szCs w:val="22"/>
          <w:lang w:val="en-US"/>
        </w:rPr>
        <w:t>what the author calls ‘</w:t>
      </w:r>
      <w:r w:rsidR="00AE10E2" w:rsidRPr="00E96A7C">
        <w:rPr>
          <w:sz w:val="22"/>
          <w:szCs w:val="22"/>
          <w:lang w:val="en-US"/>
        </w:rPr>
        <w:t>modern</w:t>
      </w:r>
      <w:r w:rsidR="009C67EB" w:rsidRPr="00E96A7C">
        <w:rPr>
          <w:sz w:val="22"/>
          <w:szCs w:val="22"/>
          <w:lang w:val="en-US"/>
        </w:rPr>
        <w:t xml:space="preserve"> </w:t>
      </w:r>
      <w:r w:rsidR="00AE10E2" w:rsidRPr="00E96A7C">
        <w:rPr>
          <w:sz w:val="22"/>
          <w:szCs w:val="22"/>
          <w:lang w:val="en-US"/>
        </w:rPr>
        <w:t>Pentecostalism</w:t>
      </w:r>
      <w:r w:rsidR="00305FB9" w:rsidRPr="00E96A7C">
        <w:rPr>
          <w:sz w:val="22"/>
          <w:szCs w:val="22"/>
          <w:lang w:val="en-US"/>
        </w:rPr>
        <w:t xml:space="preserve">’ or </w:t>
      </w:r>
      <w:r w:rsidR="009C67EB" w:rsidRPr="00E96A7C">
        <w:rPr>
          <w:sz w:val="22"/>
          <w:szCs w:val="22"/>
          <w:lang w:val="en-US"/>
        </w:rPr>
        <w:t xml:space="preserve"> </w:t>
      </w:r>
      <w:r w:rsidR="0082377E" w:rsidRPr="00E96A7C">
        <w:rPr>
          <w:sz w:val="22"/>
          <w:szCs w:val="22"/>
          <w:lang w:val="en-US"/>
        </w:rPr>
        <w:t xml:space="preserve">‘pneumatic Christianity’ </w:t>
      </w:r>
      <w:r w:rsidR="009C67EB" w:rsidRPr="00E96A7C">
        <w:rPr>
          <w:sz w:val="22"/>
          <w:szCs w:val="22"/>
          <w:lang w:val="en-US"/>
        </w:rPr>
        <w:t xml:space="preserve">and a thorough theological reflection on this new </w:t>
      </w:r>
      <w:r w:rsidR="00AE10E2" w:rsidRPr="00E96A7C">
        <w:rPr>
          <w:sz w:val="22"/>
          <w:szCs w:val="22"/>
          <w:lang w:val="en-US"/>
        </w:rPr>
        <w:t>phenomenon</w:t>
      </w:r>
      <w:r w:rsidR="009C67EB" w:rsidRPr="00E96A7C">
        <w:rPr>
          <w:sz w:val="22"/>
          <w:szCs w:val="22"/>
          <w:lang w:val="en-US"/>
        </w:rPr>
        <w:t xml:space="preserve">. </w:t>
      </w:r>
    </w:p>
    <w:p w:rsidR="009C67EB" w:rsidRPr="00E96A7C" w:rsidRDefault="009C67EB" w:rsidP="00C575C4">
      <w:pPr>
        <w:spacing w:line="360" w:lineRule="auto"/>
        <w:rPr>
          <w:sz w:val="22"/>
          <w:szCs w:val="22"/>
          <w:lang w:val="en-US"/>
        </w:rPr>
      </w:pPr>
    </w:p>
    <w:p w:rsidR="009C67EB" w:rsidRPr="00E96A7C" w:rsidRDefault="009C67EB" w:rsidP="00C575C4">
      <w:pPr>
        <w:spacing w:line="360" w:lineRule="auto"/>
        <w:rPr>
          <w:i/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The author, professor at Trinity College in Accra (Ghana)</w:t>
      </w:r>
      <w:r w:rsidR="003504D1" w:rsidRPr="00E96A7C">
        <w:rPr>
          <w:sz w:val="22"/>
          <w:szCs w:val="22"/>
          <w:lang w:val="en-US"/>
        </w:rPr>
        <w:t>,</w:t>
      </w:r>
      <w:r w:rsidRPr="00E96A7C">
        <w:rPr>
          <w:sz w:val="22"/>
          <w:szCs w:val="22"/>
          <w:lang w:val="en-US"/>
        </w:rPr>
        <w:t xml:space="preserve"> ha</w:t>
      </w:r>
      <w:r w:rsidR="003504D1" w:rsidRPr="00E96A7C">
        <w:rPr>
          <w:sz w:val="22"/>
          <w:szCs w:val="22"/>
          <w:lang w:val="en-US"/>
        </w:rPr>
        <w:t>s</w:t>
      </w:r>
      <w:r w:rsidRPr="00E96A7C">
        <w:rPr>
          <w:sz w:val="22"/>
          <w:szCs w:val="22"/>
          <w:lang w:val="en-US"/>
        </w:rPr>
        <w:t xml:space="preserve"> </w:t>
      </w:r>
      <w:r w:rsidR="000B7F98" w:rsidRPr="00E96A7C">
        <w:rPr>
          <w:sz w:val="22"/>
          <w:szCs w:val="22"/>
          <w:lang w:val="en-US"/>
        </w:rPr>
        <w:t>pr</w:t>
      </w:r>
      <w:r w:rsidR="00506FB6">
        <w:rPr>
          <w:sz w:val="22"/>
          <w:szCs w:val="22"/>
          <w:lang w:val="en-US"/>
        </w:rPr>
        <w:t>e</w:t>
      </w:r>
      <w:r w:rsidR="000B7F98" w:rsidRPr="00E96A7C">
        <w:rPr>
          <w:sz w:val="22"/>
          <w:szCs w:val="22"/>
          <w:lang w:val="en-US"/>
        </w:rPr>
        <w:t>vious</w:t>
      </w:r>
      <w:r w:rsidR="00506FB6">
        <w:rPr>
          <w:sz w:val="22"/>
          <w:szCs w:val="22"/>
          <w:lang w:val="en-US"/>
        </w:rPr>
        <w:t>l</w:t>
      </w:r>
      <w:r w:rsidR="000B7F98" w:rsidRPr="00E96A7C">
        <w:rPr>
          <w:sz w:val="22"/>
          <w:szCs w:val="22"/>
          <w:lang w:val="en-US"/>
        </w:rPr>
        <w:t xml:space="preserve">y </w:t>
      </w:r>
      <w:r w:rsidRPr="00E96A7C">
        <w:rPr>
          <w:sz w:val="22"/>
          <w:szCs w:val="22"/>
          <w:lang w:val="en-US"/>
        </w:rPr>
        <w:t xml:space="preserve">published a study on the some African Independent </w:t>
      </w:r>
      <w:r w:rsidR="00506FB6">
        <w:rPr>
          <w:sz w:val="22"/>
          <w:szCs w:val="22"/>
          <w:lang w:val="en-US"/>
        </w:rPr>
        <w:t>C</w:t>
      </w:r>
      <w:r w:rsidRPr="00E96A7C">
        <w:rPr>
          <w:sz w:val="22"/>
          <w:szCs w:val="22"/>
          <w:lang w:val="en-US"/>
        </w:rPr>
        <w:t xml:space="preserve">hurches and their decline: </w:t>
      </w:r>
      <w:r w:rsidR="00305FB9" w:rsidRPr="00E96A7C">
        <w:rPr>
          <w:i/>
          <w:sz w:val="22"/>
          <w:szCs w:val="22"/>
          <w:lang w:val="en-US"/>
        </w:rPr>
        <w:t>African Charismatics: A Study in Independent Indigenous Pentecostalism in Ghana</w:t>
      </w:r>
      <w:r w:rsidR="003504D1" w:rsidRPr="00E96A7C">
        <w:rPr>
          <w:sz w:val="22"/>
          <w:szCs w:val="22"/>
          <w:lang w:val="en-US"/>
        </w:rPr>
        <w:t xml:space="preserve"> (Leiden: Brill 2005). </w:t>
      </w:r>
      <w:r w:rsidR="00305FB9" w:rsidRPr="00E96A7C">
        <w:rPr>
          <w:i/>
          <w:sz w:val="22"/>
          <w:szCs w:val="22"/>
          <w:lang w:val="en-US"/>
        </w:rPr>
        <w:t xml:space="preserve"> </w:t>
      </w:r>
      <w:r w:rsidRPr="00E96A7C">
        <w:rPr>
          <w:i/>
          <w:sz w:val="22"/>
          <w:szCs w:val="22"/>
          <w:lang w:val="en-US"/>
        </w:rPr>
        <w:t xml:space="preserve">   </w:t>
      </w:r>
    </w:p>
    <w:p w:rsidR="009C67EB" w:rsidRPr="00E96A7C" w:rsidRDefault="00FC2B8B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In this study he focuses </w:t>
      </w:r>
      <w:r w:rsidR="009C67EB" w:rsidRPr="00E96A7C">
        <w:rPr>
          <w:sz w:val="22"/>
          <w:szCs w:val="22"/>
          <w:lang w:val="en-US"/>
        </w:rPr>
        <w:t>on new</w:t>
      </w:r>
      <w:r w:rsidR="000B7F98" w:rsidRPr="00E96A7C">
        <w:rPr>
          <w:sz w:val="22"/>
          <w:szCs w:val="22"/>
          <w:lang w:val="en-US"/>
        </w:rPr>
        <w:t>ly</w:t>
      </w:r>
      <w:r w:rsidR="009C67EB" w:rsidRPr="00E96A7C">
        <w:rPr>
          <w:sz w:val="22"/>
          <w:szCs w:val="22"/>
          <w:lang w:val="en-US"/>
        </w:rPr>
        <w:t xml:space="preserve"> developed Mega churches, lead by charismatic leaders, who are sometimes called: Bish</w:t>
      </w:r>
      <w:r w:rsidRPr="00E96A7C">
        <w:rPr>
          <w:sz w:val="22"/>
          <w:szCs w:val="22"/>
          <w:lang w:val="en-US"/>
        </w:rPr>
        <w:t>ops or Archbishops, Apostles</w:t>
      </w:r>
      <w:r w:rsidR="00506FB6">
        <w:rPr>
          <w:sz w:val="22"/>
          <w:szCs w:val="22"/>
          <w:lang w:val="en-US"/>
        </w:rPr>
        <w:t xml:space="preserve"> or</w:t>
      </w:r>
      <w:r w:rsidRPr="00E96A7C">
        <w:rPr>
          <w:sz w:val="22"/>
          <w:szCs w:val="22"/>
          <w:lang w:val="en-US"/>
        </w:rPr>
        <w:t xml:space="preserve"> Pr</w:t>
      </w:r>
      <w:r w:rsidR="009C67EB" w:rsidRPr="00E96A7C">
        <w:rPr>
          <w:sz w:val="22"/>
          <w:szCs w:val="22"/>
          <w:lang w:val="en-US"/>
        </w:rPr>
        <w:t xml:space="preserve">ophets, </w:t>
      </w:r>
      <w:r w:rsidR="00AE10E2" w:rsidRPr="00E96A7C">
        <w:rPr>
          <w:sz w:val="22"/>
          <w:szCs w:val="22"/>
          <w:lang w:val="en-US"/>
        </w:rPr>
        <w:t xml:space="preserve">who attract </w:t>
      </w:r>
      <w:r w:rsidR="0082377E" w:rsidRPr="00E96A7C">
        <w:rPr>
          <w:sz w:val="22"/>
          <w:szCs w:val="22"/>
          <w:lang w:val="en-US"/>
        </w:rPr>
        <w:t xml:space="preserve">thousands of </w:t>
      </w:r>
      <w:r w:rsidR="000B7F98" w:rsidRPr="00E96A7C">
        <w:rPr>
          <w:sz w:val="22"/>
          <w:szCs w:val="22"/>
          <w:lang w:val="en-US"/>
        </w:rPr>
        <w:t>followers</w:t>
      </w:r>
      <w:r w:rsidR="00E96A7C">
        <w:rPr>
          <w:sz w:val="22"/>
          <w:szCs w:val="22"/>
          <w:lang w:val="en-US"/>
        </w:rPr>
        <w:t xml:space="preserve">, </w:t>
      </w:r>
      <w:r w:rsidR="0082377E" w:rsidRPr="00E96A7C">
        <w:rPr>
          <w:sz w:val="22"/>
          <w:szCs w:val="22"/>
          <w:lang w:val="en-US"/>
        </w:rPr>
        <w:t xml:space="preserve"> often younger middle class people. </w:t>
      </w:r>
    </w:p>
    <w:p w:rsidR="009C67EB" w:rsidRPr="00E96A7C" w:rsidRDefault="009C67EB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The book is based on the author’s personal research </w:t>
      </w:r>
      <w:r w:rsidR="000B7F98" w:rsidRPr="00E96A7C">
        <w:rPr>
          <w:sz w:val="22"/>
          <w:szCs w:val="22"/>
          <w:lang w:val="en-US"/>
        </w:rPr>
        <w:t xml:space="preserve">on </w:t>
      </w:r>
      <w:r w:rsidRPr="00E96A7C">
        <w:rPr>
          <w:sz w:val="22"/>
          <w:szCs w:val="22"/>
          <w:lang w:val="en-US"/>
        </w:rPr>
        <w:t xml:space="preserve">the development and </w:t>
      </w:r>
      <w:r w:rsidR="00506FB6">
        <w:rPr>
          <w:sz w:val="22"/>
          <w:szCs w:val="22"/>
          <w:lang w:val="en-US"/>
        </w:rPr>
        <w:t xml:space="preserve">the worship </w:t>
      </w:r>
      <w:r w:rsidRPr="00E96A7C">
        <w:rPr>
          <w:sz w:val="22"/>
          <w:szCs w:val="22"/>
          <w:lang w:val="en-US"/>
        </w:rPr>
        <w:t xml:space="preserve">of churches in Ghana like: </w:t>
      </w:r>
      <w:r w:rsidR="00165044" w:rsidRPr="00E96A7C">
        <w:rPr>
          <w:i/>
          <w:sz w:val="22"/>
          <w:szCs w:val="22"/>
          <w:lang w:val="en-US"/>
        </w:rPr>
        <w:t>Living Streams Ministries International</w:t>
      </w:r>
      <w:r w:rsidR="00305FB9" w:rsidRPr="00E96A7C">
        <w:rPr>
          <w:i/>
          <w:sz w:val="22"/>
          <w:szCs w:val="22"/>
          <w:lang w:val="en-US"/>
        </w:rPr>
        <w:t xml:space="preserve">, World Miracle Church International, </w:t>
      </w:r>
      <w:r w:rsidR="0082377E" w:rsidRPr="00E96A7C">
        <w:rPr>
          <w:i/>
          <w:sz w:val="22"/>
          <w:szCs w:val="22"/>
          <w:lang w:val="en-US"/>
        </w:rPr>
        <w:t>Light H</w:t>
      </w:r>
      <w:r w:rsidR="00806930" w:rsidRPr="00E96A7C">
        <w:rPr>
          <w:i/>
          <w:sz w:val="22"/>
          <w:szCs w:val="22"/>
          <w:lang w:val="en-US"/>
        </w:rPr>
        <w:t>ouse Chapel International, Chri</w:t>
      </w:r>
      <w:r w:rsidR="0082377E" w:rsidRPr="00E96A7C">
        <w:rPr>
          <w:i/>
          <w:sz w:val="22"/>
          <w:szCs w:val="22"/>
          <w:lang w:val="en-US"/>
        </w:rPr>
        <w:t>stian Action Faith Ministries, Inte</w:t>
      </w:r>
      <w:r w:rsidR="00806930" w:rsidRPr="00E96A7C">
        <w:rPr>
          <w:i/>
          <w:sz w:val="22"/>
          <w:szCs w:val="22"/>
          <w:lang w:val="en-US"/>
        </w:rPr>
        <w:t>rnational Central Gospel Church, Fountain Gate Chapel International.</w:t>
      </w:r>
      <w:r w:rsidR="0082377E" w:rsidRPr="00E96A7C">
        <w:rPr>
          <w:i/>
          <w:sz w:val="22"/>
          <w:szCs w:val="22"/>
          <w:lang w:val="en-US"/>
        </w:rPr>
        <w:t xml:space="preserve"> </w:t>
      </w:r>
      <w:r w:rsidR="00AE10E2" w:rsidRPr="00E96A7C">
        <w:rPr>
          <w:sz w:val="22"/>
          <w:szCs w:val="22"/>
          <w:lang w:val="en-US"/>
        </w:rPr>
        <w:t xml:space="preserve">It is </w:t>
      </w:r>
      <w:r w:rsidR="00E96A7C">
        <w:rPr>
          <w:sz w:val="22"/>
          <w:szCs w:val="22"/>
          <w:lang w:val="en-US"/>
        </w:rPr>
        <w:t xml:space="preserve">the author’s </w:t>
      </w:r>
      <w:r w:rsidR="00AE10E2" w:rsidRPr="00E96A7C">
        <w:rPr>
          <w:sz w:val="22"/>
          <w:szCs w:val="22"/>
          <w:lang w:val="en-US"/>
        </w:rPr>
        <w:t>opinion, that these churches are also representative for similar churches elsewhere in Africa</w:t>
      </w:r>
      <w:r w:rsidR="00506FB6">
        <w:rPr>
          <w:sz w:val="22"/>
          <w:szCs w:val="22"/>
          <w:lang w:val="en-US"/>
        </w:rPr>
        <w:t xml:space="preserve">. He </w:t>
      </w:r>
      <w:r w:rsidR="00AE10E2" w:rsidRPr="00E96A7C">
        <w:rPr>
          <w:sz w:val="22"/>
          <w:szCs w:val="22"/>
          <w:lang w:val="en-US"/>
        </w:rPr>
        <w:t xml:space="preserve">tries to discover what moves the numerous </w:t>
      </w:r>
      <w:r w:rsidR="000B7F98" w:rsidRPr="00E96A7C">
        <w:rPr>
          <w:sz w:val="22"/>
          <w:szCs w:val="22"/>
          <w:lang w:val="en-US"/>
        </w:rPr>
        <w:t>attendees</w:t>
      </w:r>
      <w:r w:rsidR="00AE10E2" w:rsidRPr="00E96A7C">
        <w:rPr>
          <w:sz w:val="22"/>
          <w:szCs w:val="22"/>
          <w:lang w:val="en-US"/>
        </w:rPr>
        <w:t xml:space="preserve"> to gather in these churches, often leaving behind the traditional, historical churches founded by European missions, and he seriously tries to explore the particular contribution of these churches to present Christianity.  </w:t>
      </w:r>
    </w:p>
    <w:p w:rsidR="009C67EB" w:rsidRPr="00E96A7C" w:rsidRDefault="009C67EB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In </w:t>
      </w:r>
      <w:r w:rsidR="0025179B" w:rsidRPr="00E96A7C">
        <w:rPr>
          <w:sz w:val="22"/>
          <w:szCs w:val="22"/>
          <w:lang w:val="en-US"/>
        </w:rPr>
        <w:t>nine very readable chapters, most of them based on arti</w:t>
      </w:r>
      <w:r w:rsidR="00FC2B8B" w:rsidRPr="00E96A7C">
        <w:rPr>
          <w:sz w:val="22"/>
          <w:szCs w:val="22"/>
          <w:lang w:val="en-US"/>
        </w:rPr>
        <w:t xml:space="preserve">cles </w:t>
      </w:r>
      <w:r w:rsidR="00506FB6" w:rsidRPr="00E96A7C">
        <w:rPr>
          <w:sz w:val="22"/>
          <w:szCs w:val="22"/>
          <w:lang w:val="en-US"/>
        </w:rPr>
        <w:t xml:space="preserve">or presentations </w:t>
      </w:r>
      <w:r w:rsidR="000B7F98" w:rsidRPr="00E96A7C">
        <w:rPr>
          <w:sz w:val="22"/>
          <w:szCs w:val="22"/>
          <w:lang w:val="en-US"/>
        </w:rPr>
        <w:t>published previously</w:t>
      </w:r>
      <w:r w:rsidR="00FC2B8B" w:rsidRPr="00E96A7C">
        <w:rPr>
          <w:sz w:val="22"/>
          <w:szCs w:val="22"/>
          <w:lang w:val="en-US"/>
        </w:rPr>
        <w:t>, he covers</w:t>
      </w:r>
      <w:r w:rsidR="0025179B" w:rsidRPr="00E96A7C">
        <w:rPr>
          <w:sz w:val="22"/>
          <w:szCs w:val="22"/>
          <w:lang w:val="en-US"/>
        </w:rPr>
        <w:t xml:space="preserve"> several m</w:t>
      </w:r>
      <w:r w:rsidR="00D1125F" w:rsidRPr="00E96A7C">
        <w:rPr>
          <w:sz w:val="22"/>
          <w:szCs w:val="22"/>
          <w:lang w:val="en-US"/>
        </w:rPr>
        <w:t>ain</w:t>
      </w:r>
      <w:r w:rsidR="0025179B" w:rsidRPr="00E96A7C">
        <w:rPr>
          <w:sz w:val="22"/>
          <w:szCs w:val="22"/>
          <w:lang w:val="en-US"/>
        </w:rPr>
        <w:t xml:space="preserve"> characteristics of these churches. The titles of </w:t>
      </w:r>
      <w:r w:rsidR="003504D1" w:rsidRPr="00E96A7C">
        <w:rPr>
          <w:sz w:val="22"/>
          <w:szCs w:val="22"/>
          <w:lang w:val="en-US"/>
        </w:rPr>
        <w:t xml:space="preserve">some of these </w:t>
      </w:r>
      <w:r w:rsidR="0025179B" w:rsidRPr="00E96A7C">
        <w:rPr>
          <w:sz w:val="22"/>
          <w:szCs w:val="22"/>
          <w:lang w:val="en-US"/>
        </w:rPr>
        <w:t xml:space="preserve">chapters already indicate that Asamoah </w:t>
      </w:r>
      <w:r w:rsidR="00D1125F" w:rsidRPr="00E96A7C">
        <w:rPr>
          <w:sz w:val="22"/>
          <w:szCs w:val="22"/>
          <w:lang w:val="en-US"/>
        </w:rPr>
        <w:t xml:space="preserve">is </w:t>
      </w:r>
      <w:r w:rsidR="0025179B" w:rsidRPr="00E96A7C">
        <w:rPr>
          <w:sz w:val="22"/>
          <w:szCs w:val="22"/>
          <w:lang w:val="en-US"/>
        </w:rPr>
        <w:t>more than an excellent observer</w:t>
      </w:r>
      <w:r w:rsidR="00513FF4" w:rsidRPr="00E96A7C">
        <w:rPr>
          <w:sz w:val="22"/>
          <w:szCs w:val="22"/>
          <w:lang w:val="en-US"/>
        </w:rPr>
        <w:t>;</w:t>
      </w:r>
      <w:r w:rsidR="0025179B" w:rsidRPr="00E96A7C">
        <w:rPr>
          <w:sz w:val="22"/>
          <w:szCs w:val="22"/>
          <w:lang w:val="en-US"/>
        </w:rPr>
        <w:t xml:space="preserve"> he also is an open minded theological interp</w:t>
      </w:r>
      <w:r w:rsidR="009736BF" w:rsidRPr="00E96A7C">
        <w:rPr>
          <w:sz w:val="22"/>
          <w:szCs w:val="22"/>
          <w:lang w:val="en-US"/>
        </w:rPr>
        <w:t>r</w:t>
      </w:r>
      <w:r w:rsidR="0025179B" w:rsidRPr="00E96A7C">
        <w:rPr>
          <w:sz w:val="22"/>
          <w:szCs w:val="22"/>
          <w:lang w:val="en-US"/>
        </w:rPr>
        <w:t>ete</w:t>
      </w:r>
      <w:r w:rsidR="00FC2B8B" w:rsidRPr="00E96A7C">
        <w:rPr>
          <w:sz w:val="22"/>
          <w:szCs w:val="22"/>
          <w:lang w:val="en-US"/>
        </w:rPr>
        <w:t>r</w:t>
      </w:r>
      <w:r w:rsidR="0025179B" w:rsidRPr="00E96A7C">
        <w:rPr>
          <w:sz w:val="22"/>
          <w:szCs w:val="22"/>
          <w:lang w:val="en-US"/>
        </w:rPr>
        <w:t xml:space="preserve">: </w:t>
      </w:r>
      <w:r w:rsidR="003504D1" w:rsidRPr="00E96A7C">
        <w:rPr>
          <w:sz w:val="22"/>
          <w:szCs w:val="22"/>
          <w:lang w:val="en-US"/>
        </w:rPr>
        <w:t xml:space="preserve">Signs of the Spirit: </w:t>
      </w:r>
      <w:r w:rsidR="0025179B" w:rsidRPr="00E96A7C">
        <w:rPr>
          <w:sz w:val="22"/>
          <w:szCs w:val="22"/>
          <w:lang w:val="en-US"/>
        </w:rPr>
        <w:t>Worship as Experience</w:t>
      </w:r>
      <w:r w:rsidR="003504D1" w:rsidRPr="00E96A7C">
        <w:rPr>
          <w:sz w:val="22"/>
          <w:szCs w:val="22"/>
          <w:lang w:val="en-US"/>
        </w:rPr>
        <w:t>; Jericho Hour: Prayer as Theological Inventionist S</w:t>
      </w:r>
      <w:r w:rsidR="0025179B" w:rsidRPr="00E96A7C">
        <w:rPr>
          <w:sz w:val="22"/>
          <w:szCs w:val="22"/>
          <w:lang w:val="en-US"/>
        </w:rPr>
        <w:t>trategy</w:t>
      </w:r>
      <w:r w:rsidR="003504D1" w:rsidRPr="00E96A7C">
        <w:rPr>
          <w:sz w:val="22"/>
          <w:szCs w:val="22"/>
          <w:lang w:val="en-US"/>
        </w:rPr>
        <w:t xml:space="preserve">; </w:t>
      </w:r>
      <w:r w:rsidR="0025179B" w:rsidRPr="00E96A7C">
        <w:rPr>
          <w:sz w:val="22"/>
          <w:szCs w:val="22"/>
          <w:lang w:val="en-US"/>
        </w:rPr>
        <w:t>The Cross and Pro</w:t>
      </w:r>
      <w:r w:rsidR="00D1125F" w:rsidRPr="00E96A7C">
        <w:rPr>
          <w:sz w:val="22"/>
          <w:szCs w:val="22"/>
          <w:lang w:val="en-US"/>
        </w:rPr>
        <w:t>s</w:t>
      </w:r>
      <w:r w:rsidR="00506FB6">
        <w:rPr>
          <w:sz w:val="22"/>
          <w:szCs w:val="22"/>
          <w:lang w:val="en-US"/>
        </w:rPr>
        <w:t>perity;</w:t>
      </w:r>
      <w:r w:rsidR="0025179B" w:rsidRPr="00E96A7C">
        <w:rPr>
          <w:sz w:val="22"/>
          <w:szCs w:val="22"/>
          <w:lang w:val="en-US"/>
        </w:rPr>
        <w:t xml:space="preserve"> Unction to Function: </w:t>
      </w:r>
      <w:r w:rsidR="003504D1" w:rsidRPr="00E96A7C">
        <w:rPr>
          <w:sz w:val="22"/>
          <w:szCs w:val="22"/>
          <w:lang w:val="en-US"/>
        </w:rPr>
        <w:t>T</w:t>
      </w:r>
      <w:r w:rsidR="0025179B" w:rsidRPr="00E96A7C">
        <w:rPr>
          <w:sz w:val="22"/>
          <w:szCs w:val="22"/>
          <w:lang w:val="en-US"/>
        </w:rPr>
        <w:t xml:space="preserve">he </w:t>
      </w:r>
      <w:r w:rsidR="003504D1" w:rsidRPr="00E96A7C">
        <w:rPr>
          <w:sz w:val="22"/>
          <w:szCs w:val="22"/>
          <w:lang w:val="en-US"/>
        </w:rPr>
        <w:t>R</w:t>
      </w:r>
      <w:r w:rsidR="0025179B" w:rsidRPr="00E96A7C">
        <w:rPr>
          <w:sz w:val="22"/>
          <w:szCs w:val="22"/>
          <w:lang w:val="en-US"/>
        </w:rPr>
        <w:t>einvention of Theology of Anointing</w:t>
      </w:r>
      <w:r w:rsidR="00D1125F" w:rsidRPr="00E96A7C">
        <w:rPr>
          <w:sz w:val="22"/>
          <w:szCs w:val="22"/>
          <w:lang w:val="en-US"/>
        </w:rPr>
        <w:t>;</w:t>
      </w:r>
      <w:r w:rsidR="0025179B" w:rsidRPr="00E96A7C">
        <w:rPr>
          <w:sz w:val="22"/>
          <w:szCs w:val="22"/>
          <w:lang w:val="en-US"/>
        </w:rPr>
        <w:t xml:space="preserve"> Miracle Meal: the Holy Communion.   </w:t>
      </w:r>
    </w:p>
    <w:p w:rsidR="00AE10E2" w:rsidRPr="00E96A7C" w:rsidRDefault="00AE10E2" w:rsidP="00C575C4">
      <w:pPr>
        <w:spacing w:line="360" w:lineRule="auto"/>
        <w:rPr>
          <w:sz w:val="22"/>
          <w:szCs w:val="22"/>
          <w:lang w:val="en-US"/>
        </w:rPr>
      </w:pPr>
    </w:p>
    <w:p w:rsidR="004A0938" w:rsidRPr="00E96A7C" w:rsidRDefault="007B7657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Asamoah’s </w:t>
      </w:r>
      <w:r w:rsidR="00AE10E2" w:rsidRPr="00E96A7C">
        <w:rPr>
          <w:sz w:val="22"/>
          <w:szCs w:val="22"/>
          <w:lang w:val="en-US"/>
        </w:rPr>
        <w:t>approach could be defined as that of critical appreciation, or even</w:t>
      </w:r>
      <w:r w:rsidR="00506FB6">
        <w:rPr>
          <w:sz w:val="22"/>
          <w:szCs w:val="22"/>
          <w:lang w:val="en-US"/>
        </w:rPr>
        <w:t>:</w:t>
      </w:r>
      <w:r w:rsidR="00AE10E2" w:rsidRPr="00E96A7C">
        <w:rPr>
          <w:sz w:val="22"/>
          <w:szCs w:val="22"/>
          <w:lang w:val="en-US"/>
        </w:rPr>
        <w:t xml:space="preserve"> critical admiration. Asamoah is convinced that the new churches represent</w:t>
      </w:r>
      <w:r w:rsidR="00D1125F" w:rsidRPr="00E96A7C">
        <w:rPr>
          <w:sz w:val="22"/>
          <w:szCs w:val="22"/>
          <w:lang w:val="en-US"/>
        </w:rPr>
        <w:t xml:space="preserve"> the new face of Christianity in Africa: ‘Each of the themes discussed in the chapters of this book serves to </w:t>
      </w:r>
      <w:r w:rsidR="00202851" w:rsidRPr="00E96A7C">
        <w:rPr>
          <w:sz w:val="22"/>
          <w:szCs w:val="22"/>
          <w:lang w:val="en-US"/>
        </w:rPr>
        <w:t>illustrated</w:t>
      </w:r>
      <w:r w:rsidR="00D1125F" w:rsidRPr="00E96A7C">
        <w:rPr>
          <w:sz w:val="22"/>
          <w:szCs w:val="22"/>
          <w:lang w:val="en-US"/>
        </w:rPr>
        <w:t xml:space="preserve"> how the movement of the Spirit </w:t>
      </w:r>
      <w:r w:rsidR="00D1125F" w:rsidRPr="00E96A7C">
        <w:rPr>
          <w:sz w:val="22"/>
          <w:szCs w:val="22"/>
          <w:lang w:val="en-US"/>
        </w:rPr>
        <w:lastRenderedPageBreak/>
        <w:t>has changed the fa</w:t>
      </w:r>
      <w:r w:rsidR="00202851" w:rsidRPr="00E96A7C">
        <w:rPr>
          <w:sz w:val="22"/>
          <w:szCs w:val="22"/>
          <w:lang w:val="en-US"/>
        </w:rPr>
        <w:t>c</w:t>
      </w:r>
      <w:r w:rsidR="00D1125F" w:rsidRPr="00E96A7C">
        <w:rPr>
          <w:sz w:val="22"/>
          <w:szCs w:val="22"/>
          <w:lang w:val="en-US"/>
        </w:rPr>
        <w:t>e of Christianity in Africa since the days of the establishment historic mission denominations</w:t>
      </w:r>
      <w:r w:rsidR="00400933" w:rsidRPr="00E96A7C">
        <w:rPr>
          <w:sz w:val="22"/>
          <w:szCs w:val="22"/>
          <w:lang w:val="en-US"/>
        </w:rPr>
        <w:t xml:space="preserve"> (</w:t>
      </w:r>
      <w:r w:rsidR="00202851" w:rsidRPr="00E96A7C">
        <w:rPr>
          <w:sz w:val="22"/>
          <w:szCs w:val="22"/>
          <w:lang w:val="en-US"/>
        </w:rPr>
        <w:t>179)</w:t>
      </w:r>
      <w:r w:rsidR="00D1125F" w:rsidRPr="00E96A7C">
        <w:rPr>
          <w:sz w:val="22"/>
          <w:szCs w:val="22"/>
          <w:lang w:val="en-US"/>
        </w:rPr>
        <w:t xml:space="preserve">. </w:t>
      </w:r>
      <w:r w:rsidR="00202851" w:rsidRPr="00E96A7C">
        <w:rPr>
          <w:sz w:val="22"/>
          <w:szCs w:val="22"/>
          <w:lang w:val="en-US"/>
        </w:rPr>
        <w:t xml:space="preserve">Asamoah </w:t>
      </w:r>
      <w:r w:rsidR="00513FF4" w:rsidRPr="00E96A7C">
        <w:rPr>
          <w:sz w:val="22"/>
          <w:szCs w:val="22"/>
          <w:lang w:val="en-US"/>
        </w:rPr>
        <w:t xml:space="preserve">refers to </w:t>
      </w:r>
      <w:r w:rsidR="00202851" w:rsidRPr="00E96A7C">
        <w:rPr>
          <w:sz w:val="22"/>
          <w:szCs w:val="22"/>
          <w:lang w:val="en-US"/>
        </w:rPr>
        <w:t xml:space="preserve">these churches as ‘an ecclesiastical experience’, rather than just a denominational movement (6). He carefully describes in </w:t>
      </w:r>
      <w:r w:rsidR="00513FF4" w:rsidRPr="00E96A7C">
        <w:rPr>
          <w:sz w:val="22"/>
          <w:szCs w:val="22"/>
          <w:lang w:val="en-US"/>
        </w:rPr>
        <w:t>which manner</w:t>
      </w:r>
      <w:r w:rsidR="00202851" w:rsidRPr="00E96A7C">
        <w:rPr>
          <w:sz w:val="22"/>
          <w:szCs w:val="22"/>
          <w:lang w:val="en-US"/>
        </w:rPr>
        <w:t xml:space="preserve"> these churches that are often very </w:t>
      </w:r>
      <w:r w:rsidR="00400933" w:rsidRPr="00E96A7C">
        <w:rPr>
          <w:sz w:val="22"/>
          <w:szCs w:val="22"/>
          <w:lang w:val="en-US"/>
        </w:rPr>
        <w:t xml:space="preserve">hostile to </w:t>
      </w:r>
      <w:r w:rsidR="00202851" w:rsidRPr="00E96A7C">
        <w:rPr>
          <w:sz w:val="22"/>
          <w:szCs w:val="22"/>
          <w:lang w:val="en-US"/>
        </w:rPr>
        <w:t>African tradition</w:t>
      </w:r>
      <w:r w:rsidR="00506FB6">
        <w:rPr>
          <w:sz w:val="22"/>
          <w:szCs w:val="22"/>
          <w:lang w:val="en-US"/>
        </w:rPr>
        <w:t>al</w:t>
      </w:r>
      <w:r w:rsidR="00202851" w:rsidRPr="00E96A7C">
        <w:rPr>
          <w:sz w:val="22"/>
          <w:szCs w:val="22"/>
          <w:lang w:val="en-US"/>
        </w:rPr>
        <w:t xml:space="preserve"> religion</w:t>
      </w:r>
      <w:r w:rsidR="00400933" w:rsidRPr="00E96A7C">
        <w:rPr>
          <w:sz w:val="22"/>
          <w:szCs w:val="22"/>
          <w:lang w:val="en-US"/>
        </w:rPr>
        <w:t>s</w:t>
      </w:r>
      <w:r w:rsidR="00202851" w:rsidRPr="00E96A7C">
        <w:rPr>
          <w:sz w:val="22"/>
          <w:szCs w:val="22"/>
          <w:lang w:val="en-US"/>
        </w:rPr>
        <w:t xml:space="preserve">, still operate from within these </w:t>
      </w:r>
      <w:r w:rsidR="00400933" w:rsidRPr="00E96A7C">
        <w:rPr>
          <w:sz w:val="22"/>
          <w:szCs w:val="22"/>
          <w:lang w:val="en-US"/>
        </w:rPr>
        <w:t>religious</w:t>
      </w:r>
      <w:r w:rsidR="00202851" w:rsidRPr="00E96A7C">
        <w:rPr>
          <w:sz w:val="22"/>
          <w:szCs w:val="22"/>
          <w:lang w:val="en-US"/>
        </w:rPr>
        <w:t xml:space="preserve"> tradition</w:t>
      </w:r>
      <w:r w:rsidR="00513FF4" w:rsidRPr="00E96A7C">
        <w:rPr>
          <w:sz w:val="22"/>
          <w:szCs w:val="22"/>
          <w:lang w:val="en-US"/>
        </w:rPr>
        <w:t>s</w:t>
      </w:r>
      <w:r w:rsidR="00202851" w:rsidRPr="00E96A7C">
        <w:rPr>
          <w:sz w:val="22"/>
          <w:szCs w:val="22"/>
          <w:lang w:val="en-US"/>
        </w:rPr>
        <w:t xml:space="preserve">, or, using the term of Bediako, from their ‘primal imagination’ </w:t>
      </w:r>
      <w:r w:rsidR="00400933" w:rsidRPr="00E96A7C">
        <w:rPr>
          <w:sz w:val="22"/>
          <w:szCs w:val="22"/>
          <w:lang w:val="en-US"/>
        </w:rPr>
        <w:t xml:space="preserve">which transcends primal religions </w:t>
      </w:r>
      <w:r w:rsidR="00202851" w:rsidRPr="00E96A7C">
        <w:rPr>
          <w:sz w:val="22"/>
          <w:szCs w:val="22"/>
          <w:lang w:val="en-US"/>
        </w:rPr>
        <w:t>(23)</w:t>
      </w:r>
      <w:r w:rsidR="00400933" w:rsidRPr="00E96A7C">
        <w:rPr>
          <w:sz w:val="22"/>
          <w:szCs w:val="22"/>
          <w:lang w:val="en-US"/>
        </w:rPr>
        <w:t xml:space="preserve">. </w:t>
      </w:r>
      <w:r w:rsidR="004A0938" w:rsidRPr="00E96A7C">
        <w:rPr>
          <w:sz w:val="22"/>
          <w:szCs w:val="22"/>
          <w:lang w:val="en-US"/>
        </w:rPr>
        <w:t xml:space="preserve">Elements that were found in what was </w:t>
      </w:r>
      <w:r w:rsidR="00513FF4" w:rsidRPr="00E96A7C">
        <w:rPr>
          <w:sz w:val="22"/>
          <w:szCs w:val="22"/>
          <w:lang w:val="en-US"/>
        </w:rPr>
        <w:t xml:space="preserve">originally </w:t>
      </w:r>
      <w:r w:rsidR="004A0938" w:rsidRPr="00E96A7C">
        <w:rPr>
          <w:sz w:val="22"/>
          <w:szCs w:val="22"/>
          <w:lang w:val="en-US"/>
        </w:rPr>
        <w:t xml:space="preserve">called </w:t>
      </w:r>
      <w:r w:rsidR="00A93848">
        <w:rPr>
          <w:sz w:val="22"/>
          <w:szCs w:val="22"/>
          <w:lang w:val="en-US"/>
        </w:rPr>
        <w:t>the African Independent Churches (</w:t>
      </w:r>
      <w:r w:rsidR="004A0938" w:rsidRPr="00E96A7C">
        <w:rPr>
          <w:sz w:val="22"/>
          <w:szCs w:val="22"/>
          <w:lang w:val="en-US"/>
        </w:rPr>
        <w:t>AIC’s</w:t>
      </w:r>
      <w:r w:rsidR="00A93848">
        <w:rPr>
          <w:sz w:val="22"/>
          <w:szCs w:val="22"/>
          <w:lang w:val="en-US"/>
        </w:rPr>
        <w:t>)</w:t>
      </w:r>
      <w:r w:rsidR="004A0938" w:rsidRPr="00E96A7C">
        <w:rPr>
          <w:sz w:val="22"/>
          <w:szCs w:val="22"/>
          <w:lang w:val="en-US"/>
        </w:rPr>
        <w:t>: spontaneity, total commitment, primitive response</w:t>
      </w:r>
      <w:r w:rsidR="009510AF">
        <w:rPr>
          <w:sz w:val="22"/>
          <w:szCs w:val="22"/>
          <w:lang w:val="en-US"/>
        </w:rPr>
        <w:t>s</w:t>
      </w:r>
      <w:r w:rsidR="004A0938" w:rsidRPr="00E96A7C">
        <w:rPr>
          <w:sz w:val="22"/>
          <w:szCs w:val="22"/>
          <w:lang w:val="en-US"/>
        </w:rPr>
        <w:t xml:space="preserve"> that arise from the depths of life, are also present in the new Pentecostal movement</w:t>
      </w:r>
      <w:r w:rsidR="007D4986" w:rsidRPr="00E96A7C">
        <w:rPr>
          <w:sz w:val="22"/>
          <w:szCs w:val="22"/>
          <w:lang w:val="en-US"/>
        </w:rPr>
        <w:t xml:space="preserve"> (9)</w:t>
      </w:r>
      <w:r w:rsidR="004A0938" w:rsidRPr="00E96A7C">
        <w:rPr>
          <w:sz w:val="22"/>
          <w:szCs w:val="22"/>
          <w:lang w:val="en-US"/>
        </w:rPr>
        <w:t xml:space="preserve">. </w:t>
      </w:r>
    </w:p>
    <w:p w:rsidR="004A0938" w:rsidRPr="00E96A7C" w:rsidRDefault="004A0938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 </w:t>
      </w:r>
    </w:p>
    <w:p w:rsidR="00202851" w:rsidRPr="00E96A7C" w:rsidRDefault="00202851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 xml:space="preserve">It is impossible to summarize in this review the rich </w:t>
      </w:r>
      <w:r w:rsidR="00B82D4C" w:rsidRPr="00E96A7C">
        <w:rPr>
          <w:sz w:val="22"/>
          <w:szCs w:val="22"/>
          <w:lang w:val="en-US"/>
        </w:rPr>
        <w:t xml:space="preserve">number </w:t>
      </w:r>
      <w:r w:rsidRPr="00E96A7C">
        <w:rPr>
          <w:sz w:val="22"/>
          <w:szCs w:val="22"/>
          <w:lang w:val="en-US"/>
        </w:rPr>
        <w:t xml:space="preserve">of observations and </w:t>
      </w:r>
      <w:r w:rsidR="00A93848">
        <w:rPr>
          <w:sz w:val="22"/>
          <w:szCs w:val="22"/>
          <w:lang w:val="en-US"/>
        </w:rPr>
        <w:t xml:space="preserve">the </w:t>
      </w:r>
      <w:r w:rsidR="007B7657" w:rsidRPr="00E96A7C">
        <w:rPr>
          <w:sz w:val="22"/>
          <w:szCs w:val="22"/>
          <w:lang w:val="en-US"/>
        </w:rPr>
        <w:t xml:space="preserve">profound </w:t>
      </w:r>
      <w:r w:rsidRPr="00E96A7C">
        <w:rPr>
          <w:sz w:val="22"/>
          <w:szCs w:val="22"/>
          <w:lang w:val="en-US"/>
        </w:rPr>
        <w:t xml:space="preserve">theological reflections on the phenomena that </w:t>
      </w:r>
      <w:r w:rsidR="00A93848">
        <w:rPr>
          <w:sz w:val="22"/>
          <w:szCs w:val="22"/>
          <w:lang w:val="en-US"/>
        </w:rPr>
        <w:t>the author</w:t>
      </w:r>
      <w:r w:rsidRPr="00E96A7C">
        <w:rPr>
          <w:sz w:val="22"/>
          <w:szCs w:val="22"/>
          <w:lang w:val="en-US"/>
        </w:rPr>
        <w:t xml:space="preserve"> </w:t>
      </w:r>
      <w:r w:rsidR="00B82D4C" w:rsidRPr="00E96A7C">
        <w:rPr>
          <w:sz w:val="22"/>
          <w:szCs w:val="22"/>
          <w:lang w:val="en-US"/>
        </w:rPr>
        <w:t xml:space="preserve">describes </w:t>
      </w:r>
      <w:r w:rsidRPr="00E96A7C">
        <w:rPr>
          <w:sz w:val="22"/>
          <w:szCs w:val="22"/>
          <w:lang w:val="en-US"/>
        </w:rPr>
        <w:t xml:space="preserve">carefully. </w:t>
      </w:r>
    </w:p>
    <w:p w:rsidR="00202851" w:rsidRPr="00E96A7C" w:rsidRDefault="00202851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I therefo</w:t>
      </w:r>
      <w:r w:rsidR="00C26711" w:rsidRPr="00E96A7C">
        <w:rPr>
          <w:sz w:val="22"/>
          <w:szCs w:val="22"/>
          <w:lang w:val="en-US"/>
        </w:rPr>
        <w:t xml:space="preserve">re limit myself to two chapters, </w:t>
      </w:r>
      <w:r w:rsidR="004A0938" w:rsidRPr="00E96A7C">
        <w:rPr>
          <w:sz w:val="22"/>
          <w:szCs w:val="22"/>
          <w:lang w:val="en-US"/>
        </w:rPr>
        <w:t xml:space="preserve">which seem to me </w:t>
      </w:r>
      <w:r w:rsidR="00C26711" w:rsidRPr="00E96A7C">
        <w:rPr>
          <w:sz w:val="22"/>
          <w:szCs w:val="22"/>
          <w:lang w:val="en-US"/>
        </w:rPr>
        <w:t xml:space="preserve">exemplary for Asamoah’s approach. </w:t>
      </w:r>
      <w:r w:rsidRPr="00E96A7C">
        <w:rPr>
          <w:sz w:val="22"/>
          <w:szCs w:val="22"/>
          <w:lang w:val="en-US"/>
        </w:rPr>
        <w:t xml:space="preserve"> </w:t>
      </w:r>
      <w:r w:rsidR="004A0938" w:rsidRPr="00E96A7C">
        <w:rPr>
          <w:sz w:val="22"/>
          <w:szCs w:val="22"/>
          <w:lang w:val="en-US"/>
        </w:rPr>
        <w:t xml:space="preserve">In Chapter Two, entitled </w:t>
      </w:r>
      <w:r w:rsidR="00EF653E" w:rsidRPr="00E96A7C">
        <w:rPr>
          <w:sz w:val="22"/>
          <w:szCs w:val="22"/>
          <w:lang w:val="en-US"/>
        </w:rPr>
        <w:t xml:space="preserve">‘Signs of the Spirit: Worship as Experience’, </w:t>
      </w:r>
      <w:r w:rsidR="004A0938" w:rsidRPr="00E96A7C">
        <w:rPr>
          <w:sz w:val="22"/>
          <w:szCs w:val="22"/>
          <w:lang w:val="en-US"/>
        </w:rPr>
        <w:t xml:space="preserve">Asamoah develops </w:t>
      </w:r>
      <w:r w:rsidR="00EF653E" w:rsidRPr="00E96A7C">
        <w:rPr>
          <w:sz w:val="22"/>
          <w:szCs w:val="22"/>
          <w:lang w:val="en-US"/>
        </w:rPr>
        <w:t>what in his view</w:t>
      </w:r>
      <w:r w:rsidR="00B82D4C" w:rsidRPr="00E96A7C">
        <w:rPr>
          <w:sz w:val="22"/>
          <w:szCs w:val="22"/>
          <w:lang w:val="en-US"/>
        </w:rPr>
        <w:t>,</w:t>
      </w:r>
      <w:r w:rsidR="00EF653E" w:rsidRPr="00E96A7C">
        <w:rPr>
          <w:sz w:val="22"/>
          <w:szCs w:val="22"/>
          <w:lang w:val="en-US"/>
        </w:rPr>
        <w:t xml:space="preserve"> is basic for pneumatic Christianity: worship, as </w:t>
      </w:r>
      <w:r w:rsidR="006F09C6" w:rsidRPr="00E96A7C">
        <w:rPr>
          <w:sz w:val="22"/>
          <w:szCs w:val="22"/>
          <w:lang w:val="en-US"/>
        </w:rPr>
        <w:t>auspicious</w:t>
      </w:r>
      <w:r w:rsidR="00EF653E" w:rsidRPr="00E96A7C">
        <w:rPr>
          <w:sz w:val="22"/>
          <w:szCs w:val="22"/>
          <w:lang w:val="en-US"/>
        </w:rPr>
        <w:t xml:space="preserve"> context in which people encounter the living and transforming God, and therefore the place of experiences of the joy of the S</w:t>
      </w:r>
      <w:r w:rsidR="006F09C6" w:rsidRPr="00E96A7C">
        <w:rPr>
          <w:sz w:val="22"/>
          <w:szCs w:val="22"/>
          <w:lang w:val="en-US"/>
        </w:rPr>
        <w:t>p</w:t>
      </w:r>
      <w:r w:rsidR="00EF653E" w:rsidRPr="00E96A7C">
        <w:rPr>
          <w:sz w:val="22"/>
          <w:szCs w:val="22"/>
          <w:lang w:val="en-US"/>
        </w:rPr>
        <w:t xml:space="preserve">irit, healing, prophetic messages about destinies, </w:t>
      </w:r>
      <w:r w:rsidR="006F09C6" w:rsidRPr="00E96A7C">
        <w:rPr>
          <w:sz w:val="22"/>
          <w:szCs w:val="22"/>
          <w:lang w:val="en-US"/>
        </w:rPr>
        <w:t xml:space="preserve">revelations about impending dangers, and deliverance from </w:t>
      </w:r>
      <w:r w:rsidR="00FC2B8B" w:rsidRPr="00E96A7C">
        <w:rPr>
          <w:sz w:val="22"/>
          <w:szCs w:val="22"/>
          <w:lang w:val="en-US"/>
        </w:rPr>
        <w:t xml:space="preserve">an </w:t>
      </w:r>
      <w:r w:rsidR="006F09C6" w:rsidRPr="00E96A7C">
        <w:rPr>
          <w:sz w:val="22"/>
          <w:szCs w:val="22"/>
          <w:lang w:val="en-US"/>
        </w:rPr>
        <w:t>array of negative emotions, burdens and encumbrances</w:t>
      </w:r>
      <w:r w:rsidR="00FB5856" w:rsidRPr="00E96A7C">
        <w:rPr>
          <w:sz w:val="22"/>
          <w:szCs w:val="22"/>
          <w:lang w:val="en-US"/>
        </w:rPr>
        <w:t xml:space="preserve"> </w:t>
      </w:r>
      <w:r w:rsidR="006F09C6" w:rsidRPr="00E96A7C">
        <w:rPr>
          <w:sz w:val="22"/>
          <w:szCs w:val="22"/>
          <w:lang w:val="en-US"/>
        </w:rPr>
        <w:t>(18).</w:t>
      </w:r>
      <w:r w:rsidR="00FB5856" w:rsidRPr="00E96A7C">
        <w:rPr>
          <w:sz w:val="22"/>
          <w:szCs w:val="22"/>
          <w:lang w:val="en-US"/>
        </w:rPr>
        <w:t xml:space="preserve"> </w:t>
      </w:r>
      <w:r w:rsidR="006F09C6" w:rsidRPr="00E96A7C">
        <w:rPr>
          <w:sz w:val="22"/>
          <w:szCs w:val="22"/>
          <w:lang w:val="en-US"/>
        </w:rPr>
        <w:t xml:space="preserve">Asamoah quotes Rudolf Otto, who in his book </w:t>
      </w:r>
      <w:r w:rsidR="006F09C6" w:rsidRPr="00E96A7C">
        <w:rPr>
          <w:i/>
          <w:sz w:val="22"/>
          <w:szCs w:val="22"/>
          <w:lang w:val="en-US"/>
        </w:rPr>
        <w:t>The Idea of the Holy</w:t>
      </w:r>
      <w:r w:rsidR="006F09C6" w:rsidRPr="00E96A7C">
        <w:rPr>
          <w:sz w:val="22"/>
          <w:szCs w:val="22"/>
          <w:lang w:val="en-US"/>
        </w:rPr>
        <w:t xml:space="preserve"> (1923) had stated that </w:t>
      </w:r>
      <w:r w:rsidR="00A93848">
        <w:rPr>
          <w:sz w:val="22"/>
          <w:szCs w:val="22"/>
          <w:lang w:val="en-US"/>
        </w:rPr>
        <w:t>O</w:t>
      </w:r>
      <w:r w:rsidR="006F09C6" w:rsidRPr="00E96A7C">
        <w:rPr>
          <w:sz w:val="22"/>
          <w:szCs w:val="22"/>
          <w:lang w:val="en-US"/>
        </w:rPr>
        <w:t xml:space="preserve">rthodox Christianity had </w:t>
      </w:r>
      <w:r w:rsidR="00FB5856" w:rsidRPr="00E96A7C">
        <w:rPr>
          <w:sz w:val="22"/>
          <w:szCs w:val="22"/>
          <w:lang w:val="en-US"/>
        </w:rPr>
        <w:t xml:space="preserve">not </w:t>
      </w:r>
      <w:r w:rsidR="006F09C6" w:rsidRPr="00E96A7C">
        <w:rPr>
          <w:sz w:val="22"/>
          <w:szCs w:val="22"/>
          <w:lang w:val="en-US"/>
        </w:rPr>
        <w:t xml:space="preserve">been able to keep the non-rational element in religion alive, and relates </w:t>
      </w:r>
      <w:r w:rsidR="00FB5856" w:rsidRPr="00E96A7C">
        <w:rPr>
          <w:sz w:val="22"/>
          <w:szCs w:val="22"/>
          <w:lang w:val="en-US"/>
        </w:rPr>
        <w:t>this idea with what Eric Kwapong, a leading Pentecostal pastor in Ghana</w:t>
      </w:r>
      <w:r w:rsidR="009510AF">
        <w:rPr>
          <w:sz w:val="22"/>
          <w:szCs w:val="22"/>
          <w:lang w:val="en-US"/>
        </w:rPr>
        <w:t>,</w:t>
      </w:r>
      <w:r w:rsidR="00FB5856" w:rsidRPr="00E96A7C">
        <w:rPr>
          <w:sz w:val="22"/>
          <w:szCs w:val="22"/>
          <w:lang w:val="en-US"/>
        </w:rPr>
        <w:t xml:space="preserve"> </w:t>
      </w:r>
      <w:r w:rsidR="00B82D4C" w:rsidRPr="00E96A7C">
        <w:rPr>
          <w:sz w:val="22"/>
          <w:szCs w:val="22"/>
          <w:lang w:val="en-US"/>
        </w:rPr>
        <w:t xml:space="preserve">has </w:t>
      </w:r>
      <w:r w:rsidR="00FB5856" w:rsidRPr="00E96A7C">
        <w:rPr>
          <w:sz w:val="22"/>
          <w:szCs w:val="22"/>
          <w:lang w:val="en-US"/>
        </w:rPr>
        <w:t>written</w:t>
      </w:r>
      <w:r w:rsidR="00B82D4C" w:rsidRPr="00E96A7C">
        <w:rPr>
          <w:sz w:val="22"/>
          <w:szCs w:val="22"/>
          <w:lang w:val="en-US"/>
        </w:rPr>
        <w:t>:</w:t>
      </w:r>
      <w:r w:rsidR="00FB5856" w:rsidRPr="00E96A7C">
        <w:rPr>
          <w:sz w:val="22"/>
          <w:szCs w:val="22"/>
          <w:lang w:val="en-US"/>
        </w:rPr>
        <w:t xml:space="preserve"> that worship that is done because of tradition and modeled on liturgical formulae can be hypocritical, ritualistic, empty and devoid of God’s true </w:t>
      </w:r>
      <w:r w:rsidR="004A0938" w:rsidRPr="00E96A7C">
        <w:rPr>
          <w:sz w:val="22"/>
          <w:szCs w:val="22"/>
          <w:lang w:val="en-US"/>
        </w:rPr>
        <w:t>presence</w:t>
      </w:r>
      <w:r w:rsidR="00FB5856" w:rsidRPr="00E96A7C">
        <w:rPr>
          <w:sz w:val="22"/>
          <w:szCs w:val="22"/>
          <w:lang w:val="en-US"/>
        </w:rPr>
        <w:t xml:space="preserve"> (30). </w:t>
      </w:r>
      <w:r w:rsidR="007B7657" w:rsidRPr="00E96A7C">
        <w:rPr>
          <w:sz w:val="22"/>
          <w:szCs w:val="22"/>
          <w:lang w:val="en-US"/>
        </w:rPr>
        <w:t>He also indicates that i</w:t>
      </w:r>
      <w:r w:rsidR="006F09C6" w:rsidRPr="00E96A7C">
        <w:rPr>
          <w:sz w:val="22"/>
          <w:szCs w:val="22"/>
          <w:lang w:val="en-US"/>
        </w:rPr>
        <w:t xml:space="preserve">t is </w:t>
      </w:r>
      <w:r w:rsidR="007B7657" w:rsidRPr="00E96A7C">
        <w:rPr>
          <w:sz w:val="22"/>
          <w:szCs w:val="22"/>
          <w:lang w:val="en-US"/>
        </w:rPr>
        <w:t xml:space="preserve">particularly </w:t>
      </w:r>
      <w:r w:rsidR="006F09C6" w:rsidRPr="00E96A7C">
        <w:rPr>
          <w:sz w:val="22"/>
          <w:szCs w:val="22"/>
          <w:lang w:val="en-US"/>
        </w:rPr>
        <w:t>in the realm of worship that these forms of pneumatic Christianity have a growing influence on the historic</w:t>
      </w:r>
      <w:r w:rsidR="00B82D4C" w:rsidRPr="00E96A7C">
        <w:rPr>
          <w:sz w:val="22"/>
          <w:szCs w:val="22"/>
          <w:lang w:val="en-US"/>
        </w:rPr>
        <w:t>al</w:t>
      </w:r>
      <w:r w:rsidR="006F09C6" w:rsidRPr="00E96A7C">
        <w:rPr>
          <w:sz w:val="22"/>
          <w:szCs w:val="22"/>
          <w:lang w:val="en-US"/>
        </w:rPr>
        <w:t xml:space="preserve"> denomination Churches.  </w:t>
      </w:r>
    </w:p>
    <w:p w:rsidR="00FB5856" w:rsidRPr="00E96A7C" w:rsidRDefault="004A0938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Chapter F</w:t>
      </w:r>
      <w:r w:rsidR="00C26711" w:rsidRPr="00E96A7C">
        <w:rPr>
          <w:sz w:val="22"/>
          <w:szCs w:val="22"/>
          <w:lang w:val="en-US"/>
        </w:rPr>
        <w:t xml:space="preserve">ive is a well balanced account on the ideas and principles of giving in Pentecostal circles. </w:t>
      </w:r>
      <w:r w:rsidR="007B7657" w:rsidRPr="00E96A7C">
        <w:rPr>
          <w:sz w:val="22"/>
          <w:szCs w:val="22"/>
          <w:lang w:val="en-US"/>
        </w:rPr>
        <w:t>As</w:t>
      </w:r>
      <w:r w:rsidR="00C26711" w:rsidRPr="00E96A7C">
        <w:rPr>
          <w:sz w:val="22"/>
          <w:szCs w:val="22"/>
          <w:lang w:val="en-US"/>
        </w:rPr>
        <w:t xml:space="preserve">amoah presents the Pentecostal concept of giving tithes as a form of bargaining with God, in order to receive wealth. </w:t>
      </w:r>
      <w:r w:rsidR="007B7657" w:rsidRPr="00E96A7C">
        <w:rPr>
          <w:sz w:val="22"/>
          <w:szCs w:val="22"/>
          <w:lang w:val="en-US"/>
        </w:rPr>
        <w:t>‘</w:t>
      </w:r>
      <w:r w:rsidR="00C26711" w:rsidRPr="00E96A7C">
        <w:rPr>
          <w:sz w:val="22"/>
          <w:szCs w:val="22"/>
          <w:lang w:val="en-US"/>
        </w:rPr>
        <w:t>Tithes, offerings, gifts to men and women of God, often cast as sowing and reaping, have become a</w:t>
      </w:r>
      <w:r w:rsidRPr="00E96A7C">
        <w:rPr>
          <w:sz w:val="22"/>
          <w:szCs w:val="22"/>
          <w:lang w:val="en-US"/>
        </w:rPr>
        <w:t xml:space="preserve"> virtual</w:t>
      </w:r>
      <w:r w:rsidR="00C26711" w:rsidRPr="00E96A7C">
        <w:rPr>
          <w:sz w:val="22"/>
          <w:szCs w:val="22"/>
          <w:lang w:val="en-US"/>
        </w:rPr>
        <w:t xml:space="preserve"> subculture </w:t>
      </w:r>
      <w:r w:rsidRPr="00E96A7C">
        <w:rPr>
          <w:sz w:val="22"/>
          <w:szCs w:val="22"/>
          <w:lang w:val="en-US"/>
        </w:rPr>
        <w:t>within</w:t>
      </w:r>
      <w:r w:rsidR="00C26711" w:rsidRPr="00E96A7C">
        <w:rPr>
          <w:sz w:val="22"/>
          <w:szCs w:val="22"/>
          <w:lang w:val="en-US"/>
        </w:rPr>
        <w:t xml:space="preserve"> </w:t>
      </w:r>
      <w:r w:rsidRPr="00E96A7C">
        <w:rPr>
          <w:sz w:val="22"/>
          <w:szCs w:val="22"/>
          <w:lang w:val="en-US"/>
        </w:rPr>
        <w:t>contemporary</w:t>
      </w:r>
      <w:r w:rsidR="00C26711" w:rsidRPr="00E96A7C">
        <w:rPr>
          <w:sz w:val="22"/>
          <w:szCs w:val="22"/>
          <w:lang w:val="en-US"/>
        </w:rPr>
        <w:t xml:space="preserve"> </w:t>
      </w:r>
      <w:r w:rsidRPr="00E96A7C">
        <w:rPr>
          <w:sz w:val="22"/>
          <w:szCs w:val="22"/>
          <w:lang w:val="en-US"/>
        </w:rPr>
        <w:t>Pentecostalism</w:t>
      </w:r>
      <w:r w:rsidR="00C26711" w:rsidRPr="00E96A7C">
        <w:rPr>
          <w:sz w:val="22"/>
          <w:szCs w:val="22"/>
          <w:lang w:val="en-US"/>
        </w:rPr>
        <w:t xml:space="preserve"> in Africa‘ (80). Asamoah points out </w:t>
      </w:r>
      <w:r w:rsidR="00A93848">
        <w:rPr>
          <w:sz w:val="22"/>
          <w:szCs w:val="22"/>
          <w:lang w:val="en-US"/>
        </w:rPr>
        <w:t xml:space="preserve">that </w:t>
      </w:r>
      <w:r w:rsidR="008203C7" w:rsidRPr="00E96A7C">
        <w:rPr>
          <w:sz w:val="22"/>
          <w:szCs w:val="22"/>
          <w:lang w:val="en-US"/>
        </w:rPr>
        <w:t xml:space="preserve">the concept of </w:t>
      </w:r>
      <w:r w:rsidR="00B82D4C" w:rsidRPr="00E96A7C">
        <w:rPr>
          <w:sz w:val="22"/>
          <w:szCs w:val="22"/>
          <w:lang w:val="en-US"/>
        </w:rPr>
        <w:t xml:space="preserve">a </w:t>
      </w:r>
      <w:r w:rsidR="008203C7" w:rsidRPr="00E96A7C">
        <w:rPr>
          <w:sz w:val="22"/>
          <w:szCs w:val="22"/>
          <w:lang w:val="en-US"/>
        </w:rPr>
        <w:t xml:space="preserve">successful ritual in African religion </w:t>
      </w:r>
      <w:r w:rsidR="00A93848">
        <w:rPr>
          <w:sz w:val="22"/>
          <w:szCs w:val="22"/>
          <w:lang w:val="en-US"/>
        </w:rPr>
        <w:t xml:space="preserve"> </w:t>
      </w:r>
      <w:r w:rsidR="00B82D4C" w:rsidRPr="00E96A7C">
        <w:rPr>
          <w:sz w:val="22"/>
          <w:szCs w:val="22"/>
          <w:lang w:val="en-US"/>
        </w:rPr>
        <w:t xml:space="preserve">resonates in Pentecostal giving </w:t>
      </w:r>
      <w:r w:rsidR="008203C7" w:rsidRPr="00E96A7C">
        <w:rPr>
          <w:sz w:val="22"/>
          <w:szCs w:val="22"/>
          <w:lang w:val="en-US"/>
        </w:rPr>
        <w:t xml:space="preserve">(110-111). </w:t>
      </w:r>
      <w:r w:rsidR="00C26711" w:rsidRPr="00E96A7C">
        <w:rPr>
          <w:sz w:val="22"/>
          <w:szCs w:val="22"/>
          <w:lang w:val="en-US"/>
        </w:rPr>
        <w:t xml:space="preserve">Starting by Philipians 2, </w:t>
      </w:r>
      <w:r w:rsidR="008203C7" w:rsidRPr="00E96A7C">
        <w:rPr>
          <w:sz w:val="22"/>
          <w:szCs w:val="22"/>
          <w:lang w:val="en-US"/>
        </w:rPr>
        <w:t xml:space="preserve">Asamoah develops the idea that the theology of the cross is </w:t>
      </w:r>
      <w:r w:rsidR="00B82D4C" w:rsidRPr="00E96A7C">
        <w:rPr>
          <w:sz w:val="22"/>
          <w:szCs w:val="22"/>
          <w:lang w:val="en-US"/>
        </w:rPr>
        <w:t xml:space="preserve">lacking </w:t>
      </w:r>
      <w:r w:rsidR="008203C7" w:rsidRPr="00E96A7C">
        <w:rPr>
          <w:sz w:val="22"/>
          <w:szCs w:val="22"/>
          <w:lang w:val="en-US"/>
        </w:rPr>
        <w:t xml:space="preserve">in this understanding of the </w:t>
      </w:r>
      <w:r w:rsidR="00A93848">
        <w:rPr>
          <w:sz w:val="22"/>
          <w:szCs w:val="22"/>
          <w:lang w:val="en-US"/>
        </w:rPr>
        <w:t>P</w:t>
      </w:r>
      <w:r w:rsidR="008203C7" w:rsidRPr="00E96A7C">
        <w:rPr>
          <w:sz w:val="22"/>
          <w:szCs w:val="22"/>
          <w:lang w:val="en-US"/>
        </w:rPr>
        <w:t xml:space="preserve">rosperity Gospel. </w:t>
      </w:r>
    </w:p>
    <w:p w:rsidR="009736BF" w:rsidRPr="00E96A7C" w:rsidRDefault="009736BF" w:rsidP="00C575C4">
      <w:pPr>
        <w:spacing w:line="360" w:lineRule="auto"/>
        <w:rPr>
          <w:sz w:val="22"/>
          <w:szCs w:val="22"/>
          <w:lang w:val="en-US"/>
        </w:rPr>
      </w:pPr>
    </w:p>
    <w:p w:rsidR="00652B74" w:rsidRPr="00E96A7C" w:rsidRDefault="007B7657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Notwithstanding m</w:t>
      </w:r>
      <w:r w:rsidR="00652B74" w:rsidRPr="00E96A7C">
        <w:rPr>
          <w:sz w:val="22"/>
          <w:szCs w:val="22"/>
          <w:lang w:val="en-US"/>
        </w:rPr>
        <w:t xml:space="preserve">y appreciation of this book, I have some comments to make. </w:t>
      </w:r>
    </w:p>
    <w:p w:rsidR="00733E7B" w:rsidRPr="00E96A7C" w:rsidRDefault="00652B74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First</w:t>
      </w:r>
      <w:r w:rsidR="007B7657" w:rsidRPr="00E96A7C">
        <w:rPr>
          <w:sz w:val="22"/>
          <w:szCs w:val="22"/>
          <w:lang w:val="en-US"/>
        </w:rPr>
        <w:t>ly</w:t>
      </w:r>
      <w:r w:rsidR="00A93848">
        <w:rPr>
          <w:sz w:val="22"/>
          <w:szCs w:val="22"/>
          <w:lang w:val="en-US"/>
        </w:rPr>
        <w:t>,</w:t>
      </w:r>
      <w:r w:rsidRPr="00E96A7C">
        <w:rPr>
          <w:sz w:val="22"/>
          <w:szCs w:val="22"/>
          <w:lang w:val="en-US"/>
        </w:rPr>
        <w:t xml:space="preserve"> I think </w:t>
      </w:r>
      <w:r w:rsidR="007B7657" w:rsidRPr="00E96A7C">
        <w:rPr>
          <w:sz w:val="22"/>
          <w:szCs w:val="22"/>
          <w:lang w:val="en-US"/>
        </w:rPr>
        <w:t xml:space="preserve">that </w:t>
      </w:r>
      <w:r w:rsidRPr="00E96A7C">
        <w:rPr>
          <w:sz w:val="22"/>
          <w:szCs w:val="22"/>
          <w:lang w:val="en-US"/>
        </w:rPr>
        <w:t>the book is not critical on the ecclesiology behind the new churches.</w:t>
      </w:r>
      <w:r w:rsidR="005001D1" w:rsidRPr="00E96A7C">
        <w:rPr>
          <w:sz w:val="22"/>
          <w:szCs w:val="22"/>
          <w:lang w:val="en-US"/>
        </w:rPr>
        <w:t xml:space="preserve"> </w:t>
      </w:r>
      <w:r w:rsidR="00BF0D0A" w:rsidRPr="00E96A7C">
        <w:rPr>
          <w:sz w:val="22"/>
          <w:szCs w:val="22"/>
          <w:lang w:val="en-US"/>
        </w:rPr>
        <w:t xml:space="preserve">Asamoah speaks about a new understanding of ecclesiology </w:t>
      </w:r>
      <w:r w:rsidR="00B82D4C" w:rsidRPr="00E96A7C">
        <w:rPr>
          <w:sz w:val="22"/>
          <w:szCs w:val="22"/>
          <w:lang w:val="en-US"/>
        </w:rPr>
        <w:t>and indeed</w:t>
      </w:r>
      <w:r w:rsidR="00BF0D0A" w:rsidRPr="00E96A7C">
        <w:rPr>
          <w:sz w:val="22"/>
          <w:szCs w:val="22"/>
          <w:lang w:val="en-US"/>
        </w:rPr>
        <w:t xml:space="preserve"> </w:t>
      </w:r>
      <w:r w:rsidR="00B82D4C" w:rsidRPr="00E96A7C">
        <w:rPr>
          <w:sz w:val="22"/>
          <w:szCs w:val="22"/>
          <w:lang w:val="en-US"/>
        </w:rPr>
        <w:t xml:space="preserve">stresses </w:t>
      </w:r>
      <w:r w:rsidR="00BF0D0A" w:rsidRPr="00E96A7C">
        <w:rPr>
          <w:sz w:val="22"/>
          <w:szCs w:val="22"/>
          <w:lang w:val="en-US"/>
        </w:rPr>
        <w:t xml:space="preserve">that in the new Pentecostal churches the emphasis is put on the mobilization of laity who have experienced the gifts of the Spirit, </w:t>
      </w:r>
      <w:r w:rsidR="00C575C4" w:rsidRPr="00E96A7C">
        <w:rPr>
          <w:sz w:val="22"/>
          <w:szCs w:val="22"/>
          <w:lang w:val="en-US"/>
        </w:rPr>
        <w:t xml:space="preserve">whereas in the traditional churches the clergy have often monopolized the ministry. However, </w:t>
      </w:r>
      <w:r w:rsidR="00BF0D0A" w:rsidRPr="00E96A7C">
        <w:rPr>
          <w:sz w:val="22"/>
          <w:szCs w:val="22"/>
          <w:lang w:val="en-US"/>
        </w:rPr>
        <w:t xml:space="preserve">he does not touch the problem that many new churches are </w:t>
      </w:r>
      <w:r w:rsidRPr="00E96A7C">
        <w:rPr>
          <w:sz w:val="22"/>
          <w:szCs w:val="22"/>
          <w:lang w:val="en-US"/>
        </w:rPr>
        <w:t xml:space="preserve">dependent on one single charismatic leader, who </w:t>
      </w:r>
      <w:r w:rsidR="00806930" w:rsidRPr="00E96A7C">
        <w:rPr>
          <w:sz w:val="22"/>
          <w:szCs w:val="22"/>
          <w:lang w:val="en-US"/>
        </w:rPr>
        <w:lastRenderedPageBreak/>
        <w:t xml:space="preserve">leaves </w:t>
      </w:r>
      <w:r w:rsidRPr="00E96A7C">
        <w:rPr>
          <w:sz w:val="22"/>
          <w:szCs w:val="22"/>
          <w:lang w:val="en-US"/>
        </w:rPr>
        <w:t xml:space="preserve">his own </w:t>
      </w:r>
      <w:r w:rsidR="00806930" w:rsidRPr="00E96A7C">
        <w:rPr>
          <w:sz w:val="22"/>
          <w:szCs w:val="22"/>
          <w:lang w:val="en-US"/>
        </w:rPr>
        <w:t xml:space="preserve">personal mark </w:t>
      </w:r>
      <w:r w:rsidRPr="00E96A7C">
        <w:rPr>
          <w:sz w:val="22"/>
          <w:szCs w:val="22"/>
          <w:lang w:val="en-US"/>
        </w:rPr>
        <w:t xml:space="preserve">on </w:t>
      </w:r>
      <w:r w:rsidR="00806930" w:rsidRPr="00E96A7C">
        <w:rPr>
          <w:sz w:val="22"/>
          <w:szCs w:val="22"/>
          <w:lang w:val="en-US"/>
        </w:rPr>
        <w:t xml:space="preserve">‘his’ </w:t>
      </w:r>
      <w:r w:rsidRPr="00E96A7C">
        <w:rPr>
          <w:sz w:val="22"/>
          <w:szCs w:val="22"/>
          <w:lang w:val="en-US"/>
        </w:rPr>
        <w:t xml:space="preserve">church, so that it </w:t>
      </w:r>
      <w:r w:rsidR="00B82D4C" w:rsidRPr="00E96A7C">
        <w:rPr>
          <w:sz w:val="22"/>
          <w:szCs w:val="22"/>
          <w:lang w:val="en-US"/>
        </w:rPr>
        <w:t xml:space="preserve">seems </w:t>
      </w:r>
      <w:r w:rsidRPr="00E96A7C">
        <w:rPr>
          <w:sz w:val="22"/>
          <w:szCs w:val="22"/>
          <w:lang w:val="en-US"/>
        </w:rPr>
        <w:t xml:space="preserve">more </w:t>
      </w:r>
      <w:r w:rsidR="00B82D4C" w:rsidRPr="00E96A7C">
        <w:rPr>
          <w:sz w:val="22"/>
          <w:szCs w:val="22"/>
          <w:lang w:val="en-US"/>
        </w:rPr>
        <w:t xml:space="preserve">like </w:t>
      </w:r>
      <w:r w:rsidRPr="00E96A7C">
        <w:rPr>
          <w:sz w:val="22"/>
          <w:szCs w:val="22"/>
          <w:lang w:val="en-US"/>
        </w:rPr>
        <w:t xml:space="preserve">a modern enterprise than what traditionally is </w:t>
      </w:r>
      <w:r w:rsidR="00B82D4C" w:rsidRPr="00E96A7C">
        <w:rPr>
          <w:sz w:val="22"/>
          <w:szCs w:val="22"/>
          <w:lang w:val="en-US"/>
        </w:rPr>
        <w:t xml:space="preserve">has been called </w:t>
      </w:r>
      <w:r w:rsidRPr="00E96A7C">
        <w:rPr>
          <w:sz w:val="22"/>
          <w:szCs w:val="22"/>
          <w:lang w:val="en-US"/>
        </w:rPr>
        <w:t>a church. What happens if the leader is not any longer there, or will be involved in a dispute with his colle</w:t>
      </w:r>
      <w:r w:rsidR="005001D1" w:rsidRPr="00E96A7C">
        <w:rPr>
          <w:sz w:val="22"/>
          <w:szCs w:val="22"/>
          <w:lang w:val="en-US"/>
        </w:rPr>
        <w:t>agues</w:t>
      </w:r>
      <w:r w:rsidRPr="00E96A7C">
        <w:rPr>
          <w:sz w:val="22"/>
          <w:szCs w:val="22"/>
          <w:lang w:val="en-US"/>
        </w:rPr>
        <w:t xml:space="preserve">? </w:t>
      </w:r>
      <w:r w:rsidR="00BF0D0A" w:rsidRPr="00E96A7C">
        <w:rPr>
          <w:sz w:val="22"/>
          <w:szCs w:val="22"/>
          <w:lang w:val="en-US"/>
        </w:rPr>
        <w:t xml:space="preserve">Asamoah does not touch these questions. The </w:t>
      </w:r>
      <w:r w:rsidR="00A93848">
        <w:rPr>
          <w:sz w:val="22"/>
          <w:szCs w:val="22"/>
          <w:lang w:val="en-US"/>
        </w:rPr>
        <w:t xml:space="preserve">careful reflections within the </w:t>
      </w:r>
      <w:r w:rsidR="00BF0D0A" w:rsidRPr="00E96A7C">
        <w:rPr>
          <w:sz w:val="22"/>
          <w:szCs w:val="22"/>
          <w:lang w:val="en-US"/>
        </w:rPr>
        <w:t xml:space="preserve">ecumenical </w:t>
      </w:r>
      <w:r w:rsidR="00A93848">
        <w:rPr>
          <w:sz w:val="22"/>
          <w:szCs w:val="22"/>
          <w:lang w:val="en-US"/>
        </w:rPr>
        <w:t xml:space="preserve">movement </w:t>
      </w:r>
      <w:r w:rsidR="00BF0D0A" w:rsidRPr="00E96A7C">
        <w:rPr>
          <w:sz w:val="22"/>
          <w:szCs w:val="22"/>
          <w:lang w:val="en-US"/>
        </w:rPr>
        <w:t>during the 20</w:t>
      </w:r>
      <w:r w:rsidR="00BF0D0A" w:rsidRPr="00E96A7C">
        <w:rPr>
          <w:sz w:val="22"/>
          <w:szCs w:val="22"/>
          <w:vertAlign w:val="superscript"/>
          <w:lang w:val="en-US"/>
        </w:rPr>
        <w:t>th</w:t>
      </w:r>
      <w:r w:rsidR="00BF0D0A" w:rsidRPr="00E96A7C">
        <w:rPr>
          <w:sz w:val="22"/>
          <w:szCs w:val="22"/>
          <w:lang w:val="en-US"/>
        </w:rPr>
        <w:t xml:space="preserve"> century on the function of the ministry in the </w:t>
      </w:r>
      <w:r w:rsidR="007B7657" w:rsidRPr="00E96A7C">
        <w:rPr>
          <w:sz w:val="22"/>
          <w:szCs w:val="22"/>
          <w:lang w:val="en-US"/>
        </w:rPr>
        <w:t xml:space="preserve">transmission </w:t>
      </w:r>
      <w:r w:rsidR="00BF0D0A" w:rsidRPr="00E96A7C">
        <w:rPr>
          <w:sz w:val="22"/>
          <w:szCs w:val="22"/>
          <w:lang w:val="en-US"/>
        </w:rPr>
        <w:t xml:space="preserve">of the Gospel through the ages, does not play any role in </w:t>
      </w:r>
      <w:r w:rsidR="004A0938" w:rsidRPr="00E96A7C">
        <w:rPr>
          <w:sz w:val="22"/>
          <w:szCs w:val="22"/>
          <w:lang w:val="en-US"/>
        </w:rPr>
        <w:t xml:space="preserve">his assessment of the organizational forms of the new Pentecostal churches. </w:t>
      </w:r>
    </w:p>
    <w:p w:rsidR="00733E7B" w:rsidRPr="00E96A7C" w:rsidRDefault="00733E7B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Another point of critic</w:t>
      </w:r>
      <w:r w:rsidR="00A67574" w:rsidRPr="00E96A7C">
        <w:rPr>
          <w:sz w:val="22"/>
          <w:szCs w:val="22"/>
          <w:lang w:val="en-US"/>
        </w:rPr>
        <w:t>ism</w:t>
      </w:r>
      <w:r w:rsidRPr="00E96A7C">
        <w:rPr>
          <w:sz w:val="22"/>
          <w:szCs w:val="22"/>
          <w:lang w:val="en-US"/>
        </w:rPr>
        <w:t xml:space="preserve"> is that </w:t>
      </w:r>
      <w:r w:rsidR="007B7657" w:rsidRPr="00E96A7C">
        <w:rPr>
          <w:sz w:val="22"/>
          <w:szCs w:val="22"/>
          <w:lang w:val="en-US"/>
        </w:rPr>
        <w:t xml:space="preserve">the author seems to </w:t>
      </w:r>
      <w:r w:rsidR="00A67574" w:rsidRPr="00E96A7C">
        <w:rPr>
          <w:sz w:val="22"/>
          <w:szCs w:val="22"/>
          <w:lang w:val="en-US"/>
        </w:rPr>
        <w:t xml:space="preserve">overlook </w:t>
      </w:r>
      <w:r w:rsidR="007B7657" w:rsidRPr="00E96A7C">
        <w:rPr>
          <w:sz w:val="22"/>
          <w:szCs w:val="22"/>
          <w:lang w:val="en-US"/>
        </w:rPr>
        <w:t>that in the Pentecostalism that he describes</w:t>
      </w:r>
      <w:r w:rsidR="00F822D7" w:rsidRPr="00E96A7C">
        <w:rPr>
          <w:sz w:val="22"/>
          <w:szCs w:val="22"/>
          <w:lang w:val="en-US"/>
        </w:rPr>
        <w:t>,</w:t>
      </w:r>
      <w:r w:rsidR="007B7657" w:rsidRPr="00E96A7C">
        <w:rPr>
          <w:sz w:val="22"/>
          <w:szCs w:val="22"/>
          <w:lang w:val="en-US"/>
        </w:rPr>
        <w:t xml:space="preserve"> </w:t>
      </w:r>
      <w:r w:rsidRPr="00E96A7C">
        <w:rPr>
          <w:sz w:val="22"/>
          <w:szCs w:val="22"/>
          <w:lang w:val="en-US"/>
        </w:rPr>
        <w:t>t</w:t>
      </w:r>
      <w:r w:rsidR="007B7657" w:rsidRPr="00E96A7C">
        <w:rPr>
          <w:sz w:val="22"/>
          <w:szCs w:val="22"/>
          <w:lang w:val="en-US"/>
        </w:rPr>
        <w:t xml:space="preserve">he eschatological vision </w:t>
      </w:r>
      <w:r w:rsidRPr="00E96A7C">
        <w:rPr>
          <w:sz w:val="22"/>
          <w:szCs w:val="22"/>
          <w:lang w:val="en-US"/>
        </w:rPr>
        <w:t xml:space="preserve">is often rather </w:t>
      </w:r>
      <w:r w:rsidR="00F822D7" w:rsidRPr="00E96A7C">
        <w:rPr>
          <w:sz w:val="22"/>
          <w:szCs w:val="22"/>
          <w:lang w:val="en-US"/>
        </w:rPr>
        <w:t xml:space="preserve">restricted </w:t>
      </w:r>
      <w:r w:rsidRPr="00E96A7C">
        <w:rPr>
          <w:sz w:val="22"/>
          <w:szCs w:val="22"/>
          <w:lang w:val="en-US"/>
        </w:rPr>
        <w:t xml:space="preserve">to the </w:t>
      </w:r>
      <w:r w:rsidR="00F822D7" w:rsidRPr="00E96A7C">
        <w:rPr>
          <w:sz w:val="22"/>
          <w:szCs w:val="22"/>
          <w:lang w:val="en-US"/>
        </w:rPr>
        <w:t xml:space="preserve">current </w:t>
      </w:r>
      <w:r w:rsidRPr="00E96A7C">
        <w:rPr>
          <w:sz w:val="22"/>
          <w:szCs w:val="22"/>
          <w:lang w:val="en-US"/>
        </w:rPr>
        <w:t xml:space="preserve">difficulties and problems of the </w:t>
      </w:r>
      <w:r w:rsidR="00A93848">
        <w:rPr>
          <w:sz w:val="22"/>
          <w:szCs w:val="22"/>
          <w:lang w:val="en-US"/>
        </w:rPr>
        <w:t>believers</w:t>
      </w:r>
      <w:r w:rsidRPr="00E96A7C">
        <w:rPr>
          <w:sz w:val="22"/>
          <w:szCs w:val="22"/>
          <w:lang w:val="en-US"/>
        </w:rPr>
        <w:t xml:space="preserve">, as if the Biblical message </w:t>
      </w:r>
      <w:r w:rsidR="00C575C4" w:rsidRPr="00E96A7C">
        <w:rPr>
          <w:sz w:val="22"/>
          <w:szCs w:val="22"/>
          <w:lang w:val="en-US"/>
        </w:rPr>
        <w:t xml:space="preserve">does </w:t>
      </w:r>
      <w:r w:rsidR="00A93848">
        <w:rPr>
          <w:sz w:val="22"/>
          <w:szCs w:val="22"/>
          <w:lang w:val="en-US"/>
        </w:rPr>
        <w:t xml:space="preserve">not </w:t>
      </w:r>
      <w:r w:rsidRPr="00E96A7C">
        <w:rPr>
          <w:sz w:val="22"/>
          <w:szCs w:val="22"/>
          <w:lang w:val="en-US"/>
        </w:rPr>
        <w:t>open a much wider horizon</w:t>
      </w:r>
      <w:r w:rsidR="007B7657" w:rsidRPr="00E96A7C">
        <w:rPr>
          <w:sz w:val="22"/>
          <w:szCs w:val="22"/>
          <w:lang w:val="en-US"/>
        </w:rPr>
        <w:t>,</w:t>
      </w:r>
      <w:r w:rsidRPr="00E96A7C">
        <w:rPr>
          <w:sz w:val="22"/>
          <w:szCs w:val="22"/>
          <w:lang w:val="en-US"/>
        </w:rPr>
        <w:t xml:space="preserve"> including political peace and justice, for which </w:t>
      </w:r>
      <w:r w:rsidR="00C575C4" w:rsidRPr="00E96A7C">
        <w:rPr>
          <w:sz w:val="22"/>
          <w:szCs w:val="22"/>
          <w:lang w:val="en-US"/>
        </w:rPr>
        <w:t xml:space="preserve">all </w:t>
      </w:r>
      <w:r w:rsidRPr="00E96A7C">
        <w:rPr>
          <w:sz w:val="22"/>
          <w:szCs w:val="22"/>
          <w:lang w:val="en-US"/>
        </w:rPr>
        <w:t>Christian</w:t>
      </w:r>
      <w:r w:rsidR="00A93848">
        <w:rPr>
          <w:sz w:val="22"/>
          <w:szCs w:val="22"/>
          <w:lang w:val="en-US"/>
        </w:rPr>
        <w:t>s</w:t>
      </w:r>
      <w:r w:rsidRPr="00E96A7C">
        <w:rPr>
          <w:sz w:val="22"/>
          <w:szCs w:val="22"/>
          <w:lang w:val="en-US"/>
        </w:rPr>
        <w:t xml:space="preserve"> carry a great responsibility.  </w:t>
      </w:r>
      <w:r w:rsidR="009736BF" w:rsidRPr="00E96A7C">
        <w:rPr>
          <w:sz w:val="22"/>
          <w:szCs w:val="22"/>
          <w:lang w:val="en-US"/>
        </w:rPr>
        <w:t xml:space="preserve">  </w:t>
      </w:r>
    </w:p>
    <w:p w:rsidR="00733E7B" w:rsidRPr="00E96A7C" w:rsidRDefault="00733E7B" w:rsidP="00C575C4">
      <w:pPr>
        <w:spacing w:line="360" w:lineRule="auto"/>
        <w:rPr>
          <w:sz w:val="22"/>
          <w:szCs w:val="22"/>
          <w:lang w:val="en-US"/>
        </w:rPr>
      </w:pPr>
    </w:p>
    <w:p w:rsidR="00F62208" w:rsidRPr="00E96A7C" w:rsidRDefault="00C575C4" w:rsidP="00C575C4">
      <w:pPr>
        <w:spacing w:line="360" w:lineRule="auto"/>
        <w:rPr>
          <w:sz w:val="22"/>
          <w:szCs w:val="22"/>
          <w:lang w:val="en-US"/>
        </w:rPr>
      </w:pPr>
      <w:r w:rsidRPr="00E96A7C">
        <w:rPr>
          <w:sz w:val="22"/>
          <w:szCs w:val="22"/>
          <w:lang w:val="en-US"/>
        </w:rPr>
        <w:t>T</w:t>
      </w:r>
      <w:r w:rsidR="004A0938" w:rsidRPr="00E96A7C">
        <w:rPr>
          <w:sz w:val="22"/>
          <w:szCs w:val="22"/>
          <w:lang w:val="en-US"/>
        </w:rPr>
        <w:t xml:space="preserve">his book is </w:t>
      </w:r>
      <w:r w:rsidR="00F822D7" w:rsidRPr="00E96A7C">
        <w:rPr>
          <w:sz w:val="22"/>
          <w:szCs w:val="22"/>
          <w:lang w:val="en-US"/>
        </w:rPr>
        <w:t>highly recommended</w:t>
      </w:r>
      <w:r w:rsidR="004A0938" w:rsidRPr="00E96A7C">
        <w:rPr>
          <w:sz w:val="22"/>
          <w:szCs w:val="22"/>
          <w:lang w:val="en-US"/>
        </w:rPr>
        <w:t xml:space="preserve"> for all </w:t>
      </w:r>
      <w:r w:rsidRPr="00E96A7C">
        <w:rPr>
          <w:sz w:val="22"/>
          <w:szCs w:val="22"/>
          <w:lang w:val="en-US"/>
        </w:rPr>
        <w:t xml:space="preserve">those </w:t>
      </w:r>
      <w:r w:rsidR="004A0938" w:rsidRPr="00E96A7C">
        <w:rPr>
          <w:sz w:val="22"/>
          <w:szCs w:val="22"/>
          <w:lang w:val="en-US"/>
        </w:rPr>
        <w:t xml:space="preserve">who </w:t>
      </w:r>
      <w:bookmarkStart w:id="0" w:name="_GoBack"/>
      <w:bookmarkEnd w:id="0"/>
      <w:r w:rsidR="004A0938" w:rsidRPr="00E96A7C">
        <w:rPr>
          <w:sz w:val="22"/>
          <w:szCs w:val="22"/>
          <w:lang w:val="en-US"/>
        </w:rPr>
        <w:t xml:space="preserve">try to understand where Christianity in Africa is going. As the author states: the face of Christianity will </w:t>
      </w:r>
      <w:r w:rsidR="00F822D7" w:rsidRPr="00E96A7C">
        <w:rPr>
          <w:sz w:val="22"/>
          <w:szCs w:val="22"/>
          <w:lang w:val="en-US"/>
        </w:rPr>
        <w:t xml:space="preserve">change </w:t>
      </w:r>
      <w:r w:rsidR="004A0938" w:rsidRPr="00E96A7C">
        <w:rPr>
          <w:sz w:val="22"/>
          <w:szCs w:val="22"/>
          <w:lang w:val="en-US"/>
        </w:rPr>
        <w:t>in the course of the 21</w:t>
      </w:r>
      <w:r w:rsidR="004A0938" w:rsidRPr="00E96A7C">
        <w:rPr>
          <w:sz w:val="22"/>
          <w:szCs w:val="22"/>
          <w:vertAlign w:val="superscript"/>
          <w:lang w:val="en-US"/>
        </w:rPr>
        <w:t>st</w:t>
      </w:r>
      <w:r w:rsidR="004A0938" w:rsidRPr="00E96A7C">
        <w:rPr>
          <w:sz w:val="22"/>
          <w:szCs w:val="22"/>
          <w:lang w:val="en-US"/>
        </w:rPr>
        <w:t xml:space="preserve"> century into that of the actua</w:t>
      </w:r>
      <w:r w:rsidR="007B7657" w:rsidRPr="00E96A7C">
        <w:rPr>
          <w:sz w:val="22"/>
          <w:szCs w:val="22"/>
          <w:lang w:val="en-US"/>
        </w:rPr>
        <w:t xml:space="preserve">l Pentecostal movements </w:t>
      </w:r>
      <w:r w:rsidR="00F822D7" w:rsidRPr="00E96A7C">
        <w:rPr>
          <w:sz w:val="22"/>
          <w:szCs w:val="22"/>
          <w:lang w:val="en-US"/>
        </w:rPr>
        <w:t xml:space="preserve">of </w:t>
      </w:r>
      <w:r w:rsidR="007B7657" w:rsidRPr="00E96A7C">
        <w:rPr>
          <w:sz w:val="22"/>
          <w:szCs w:val="22"/>
          <w:lang w:val="en-US"/>
        </w:rPr>
        <w:t>the Third W</w:t>
      </w:r>
      <w:r w:rsidR="004A0938" w:rsidRPr="00E96A7C">
        <w:rPr>
          <w:sz w:val="22"/>
          <w:szCs w:val="22"/>
          <w:lang w:val="en-US"/>
        </w:rPr>
        <w:t xml:space="preserve">orld. </w:t>
      </w:r>
      <w:r w:rsidR="007B7657" w:rsidRPr="00E96A7C">
        <w:rPr>
          <w:sz w:val="22"/>
          <w:szCs w:val="22"/>
          <w:lang w:val="en-US"/>
        </w:rPr>
        <w:t xml:space="preserve">Asamoah has clearly </w:t>
      </w:r>
      <w:r w:rsidR="00F62208" w:rsidRPr="00E96A7C">
        <w:rPr>
          <w:sz w:val="22"/>
          <w:szCs w:val="22"/>
          <w:lang w:val="en-US"/>
        </w:rPr>
        <w:t xml:space="preserve">drawn the contours of this new area of </w:t>
      </w:r>
      <w:r w:rsidR="00F822D7" w:rsidRPr="00E96A7C">
        <w:rPr>
          <w:sz w:val="22"/>
          <w:szCs w:val="22"/>
          <w:lang w:val="en-US"/>
        </w:rPr>
        <w:t>Christianity</w:t>
      </w:r>
      <w:r w:rsidR="00F62208" w:rsidRPr="00E96A7C">
        <w:rPr>
          <w:sz w:val="22"/>
          <w:szCs w:val="22"/>
          <w:lang w:val="en-US"/>
        </w:rPr>
        <w:t>.</w:t>
      </w:r>
    </w:p>
    <w:p w:rsidR="00F62208" w:rsidRPr="00E96A7C" w:rsidRDefault="00F62208" w:rsidP="00C575C4">
      <w:pPr>
        <w:spacing w:line="360" w:lineRule="auto"/>
        <w:rPr>
          <w:sz w:val="22"/>
          <w:szCs w:val="22"/>
          <w:lang w:val="en-US"/>
        </w:rPr>
      </w:pPr>
    </w:p>
    <w:p w:rsidR="00F62208" w:rsidRPr="00E96A7C" w:rsidRDefault="00F62208" w:rsidP="00C575C4">
      <w:pPr>
        <w:spacing w:line="360" w:lineRule="auto"/>
        <w:rPr>
          <w:sz w:val="22"/>
          <w:szCs w:val="22"/>
        </w:rPr>
      </w:pPr>
      <w:r w:rsidRPr="00E96A7C">
        <w:rPr>
          <w:sz w:val="22"/>
          <w:szCs w:val="22"/>
        </w:rPr>
        <w:t xml:space="preserve">Dr. Gerard </w:t>
      </w:r>
      <w:r w:rsidR="00E96A7C" w:rsidRPr="00E96A7C">
        <w:rPr>
          <w:sz w:val="22"/>
          <w:szCs w:val="22"/>
        </w:rPr>
        <w:t>V</w:t>
      </w:r>
      <w:r w:rsidRPr="00E96A7C">
        <w:rPr>
          <w:sz w:val="22"/>
          <w:szCs w:val="22"/>
        </w:rPr>
        <w:t xml:space="preserve">an ’t Spijker </w:t>
      </w:r>
    </w:p>
    <w:p w:rsidR="004A0938" w:rsidRPr="00E96A7C" w:rsidRDefault="00F62208" w:rsidP="00C575C4">
      <w:pPr>
        <w:spacing w:line="360" w:lineRule="auto"/>
        <w:rPr>
          <w:sz w:val="22"/>
          <w:szCs w:val="22"/>
        </w:rPr>
      </w:pPr>
      <w:r w:rsidRPr="00E96A7C">
        <w:rPr>
          <w:sz w:val="22"/>
          <w:szCs w:val="22"/>
        </w:rPr>
        <w:t xml:space="preserve">University of Utrecht.  </w:t>
      </w:r>
    </w:p>
    <w:p w:rsidR="004A0938" w:rsidRPr="00E96A7C" w:rsidRDefault="004A0938">
      <w:pPr>
        <w:rPr>
          <w:sz w:val="22"/>
          <w:szCs w:val="22"/>
        </w:rPr>
      </w:pPr>
    </w:p>
    <w:p w:rsidR="00733E7B" w:rsidRPr="00E96A7C" w:rsidRDefault="00733E7B">
      <w:pPr>
        <w:rPr>
          <w:sz w:val="22"/>
          <w:szCs w:val="22"/>
        </w:rPr>
      </w:pPr>
    </w:p>
    <w:p w:rsidR="00AE10E2" w:rsidRPr="00E96A7C" w:rsidRDefault="00733E7B">
      <w:pPr>
        <w:rPr>
          <w:sz w:val="22"/>
          <w:szCs w:val="22"/>
        </w:rPr>
      </w:pPr>
      <w:r w:rsidRPr="00E96A7C">
        <w:rPr>
          <w:sz w:val="22"/>
          <w:szCs w:val="22"/>
        </w:rPr>
        <w:t xml:space="preserve"> </w:t>
      </w:r>
      <w:r w:rsidR="009736BF" w:rsidRPr="00E96A7C">
        <w:rPr>
          <w:sz w:val="22"/>
          <w:szCs w:val="22"/>
        </w:rPr>
        <w:t xml:space="preserve"> </w:t>
      </w:r>
    </w:p>
    <w:p w:rsidR="00AE10E2" w:rsidRPr="00E96A7C" w:rsidRDefault="00AE10E2">
      <w:pPr>
        <w:rPr>
          <w:sz w:val="22"/>
          <w:szCs w:val="22"/>
        </w:rPr>
      </w:pPr>
    </w:p>
    <w:p w:rsidR="004724D8" w:rsidRPr="00E96A7C" w:rsidRDefault="004724D8">
      <w:pPr>
        <w:rPr>
          <w:sz w:val="22"/>
          <w:szCs w:val="22"/>
        </w:rPr>
      </w:pPr>
    </w:p>
    <w:sectPr w:rsidR="004724D8" w:rsidRPr="00E96A7C" w:rsidSect="00A40D14">
      <w:footerReference w:type="even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65" w:rsidRDefault="00712065">
      <w:r>
        <w:separator/>
      </w:r>
    </w:p>
  </w:endnote>
  <w:endnote w:type="continuationSeparator" w:id="0">
    <w:p w:rsidR="00712065" w:rsidRDefault="0071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F4" w:rsidRDefault="00346B28" w:rsidP="00733E7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13FF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13FF4" w:rsidRDefault="00513FF4" w:rsidP="00733E7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3991"/>
      <w:docPartObj>
        <w:docPartGallery w:val="Page Numbers (Bottom of Page)"/>
        <w:docPartUnique/>
      </w:docPartObj>
    </w:sdtPr>
    <w:sdtContent>
      <w:p w:rsidR="00513FF4" w:rsidRDefault="00346B28">
        <w:pPr>
          <w:pStyle w:val="Voettekst"/>
          <w:jc w:val="right"/>
        </w:pPr>
        <w:r>
          <w:fldChar w:fldCharType="begin"/>
        </w:r>
        <w:r w:rsidR="00513FF4">
          <w:instrText xml:space="preserve"> PAGE   \* MERGEFORMAT </w:instrText>
        </w:r>
        <w:r>
          <w:fldChar w:fldCharType="separate"/>
        </w:r>
        <w:r w:rsidR="00951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FF4" w:rsidRDefault="00513FF4" w:rsidP="00733E7B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65" w:rsidRDefault="00712065">
      <w:r>
        <w:separator/>
      </w:r>
    </w:p>
  </w:footnote>
  <w:footnote w:type="continuationSeparator" w:id="0">
    <w:p w:rsidR="00712065" w:rsidRDefault="00712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D14"/>
    <w:rsid w:val="0008256E"/>
    <w:rsid w:val="000B7F98"/>
    <w:rsid w:val="00165044"/>
    <w:rsid w:val="001C3CC9"/>
    <w:rsid w:val="001F4575"/>
    <w:rsid w:val="00202851"/>
    <w:rsid w:val="0025179B"/>
    <w:rsid w:val="002D6630"/>
    <w:rsid w:val="00305FB9"/>
    <w:rsid w:val="00346B28"/>
    <w:rsid w:val="003504D1"/>
    <w:rsid w:val="003822DD"/>
    <w:rsid w:val="003E60D7"/>
    <w:rsid w:val="00400933"/>
    <w:rsid w:val="00407A81"/>
    <w:rsid w:val="004541DF"/>
    <w:rsid w:val="004724D8"/>
    <w:rsid w:val="00484880"/>
    <w:rsid w:val="004A0938"/>
    <w:rsid w:val="005001D1"/>
    <w:rsid w:val="00506FB6"/>
    <w:rsid w:val="00513FF4"/>
    <w:rsid w:val="005741E3"/>
    <w:rsid w:val="005B6BFD"/>
    <w:rsid w:val="005C283C"/>
    <w:rsid w:val="00632C7C"/>
    <w:rsid w:val="00652B74"/>
    <w:rsid w:val="006E4EE3"/>
    <w:rsid w:val="006F09C6"/>
    <w:rsid w:val="00712065"/>
    <w:rsid w:val="00733E7B"/>
    <w:rsid w:val="007B7657"/>
    <w:rsid w:val="007D4986"/>
    <w:rsid w:val="00806930"/>
    <w:rsid w:val="008203C7"/>
    <w:rsid w:val="0082377E"/>
    <w:rsid w:val="00846B28"/>
    <w:rsid w:val="008B3A6E"/>
    <w:rsid w:val="009510AF"/>
    <w:rsid w:val="009736BF"/>
    <w:rsid w:val="009A03CB"/>
    <w:rsid w:val="009B6A08"/>
    <w:rsid w:val="009C67EB"/>
    <w:rsid w:val="00A40D14"/>
    <w:rsid w:val="00A67574"/>
    <w:rsid w:val="00A93848"/>
    <w:rsid w:val="00AD6FB7"/>
    <w:rsid w:val="00AE10E2"/>
    <w:rsid w:val="00B82D4C"/>
    <w:rsid w:val="00BF0D0A"/>
    <w:rsid w:val="00C26711"/>
    <w:rsid w:val="00C575C4"/>
    <w:rsid w:val="00C62B7A"/>
    <w:rsid w:val="00C72E32"/>
    <w:rsid w:val="00D1125F"/>
    <w:rsid w:val="00D124E9"/>
    <w:rsid w:val="00D64A0E"/>
    <w:rsid w:val="00E0724F"/>
    <w:rsid w:val="00E10482"/>
    <w:rsid w:val="00E96A7C"/>
    <w:rsid w:val="00EF653E"/>
    <w:rsid w:val="00F12165"/>
    <w:rsid w:val="00F62208"/>
    <w:rsid w:val="00F822D7"/>
    <w:rsid w:val="00FB5856"/>
    <w:rsid w:val="00FC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0482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33E7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3E7B"/>
  </w:style>
  <w:style w:type="paragraph" w:styleId="Koptekst">
    <w:name w:val="header"/>
    <w:basedOn w:val="Standaard"/>
    <w:link w:val="KoptekstChar"/>
    <w:uiPriority w:val="99"/>
    <w:semiHidden/>
    <w:unhideWhenUsed/>
    <w:rsid w:val="00C575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75C4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5C4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7F9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7F98"/>
    <w:rPr>
      <w:rFonts w:ascii="Lucida Grande" w:hAnsi="Lucida Grande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82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3E7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33E7B"/>
  </w:style>
  <w:style w:type="paragraph" w:styleId="Header">
    <w:name w:val="header"/>
    <w:basedOn w:val="Normal"/>
    <w:link w:val="HeaderChar"/>
    <w:uiPriority w:val="99"/>
    <w:semiHidden/>
    <w:unhideWhenUsed/>
    <w:rsid w:val="00C575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5C4"/>
    <w:rPr>
      <w:sz w:val="24"/>
      <w:szCs w:val="24"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C575C4"/>
    <w:rPr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98"/>
    <w:rPr>
      <w:rFonts w:ascii="Lucida Grande" w:hAnsi="Lucida Grande"/>
      <w:sz w:val="18"/>
      <w:szCs w:val="18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</vt:lpstr>
    </vt:vector>
  </TitlesOfParts>
  <Company>Hewlett-Packard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Gebruiker</dc:creator>
  <cp:lastModifiedBy>User</cp:lastModifiedBy>
  <cp:revision>2</cp:revision>
  <cp:lastPrinted>2013-08-20T10:27:00Z</cp:lastPrinted>
  <dcterms:created xsi:type="dcterms:W3CDTF">2013-08-20T10:38:00Z</dcterms:created>
  <dcterms:modified xsi:type="dcterms:W3CDTF">2013-08-20T10:38:00Z</dcterms:modified>
</cp:coreProperties>
</file>